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66" w:rsidRDefault="005C5966">
      <w:pPr>
        <w:spacing w:line="520" w:lineRule="exact"/>
        <w:jc w:val="center"/>
        <w:rPr>
          <w:rFonts w:ascii="黑体" w:eastAsia="黑体" w:hAnsi="黑体" w:cs="仿宋"/>
          <w:sz w:val="44"/>
          <w:szCs w:val="44"/>
        </w:rPr>
      </w:pPr>
    </w:p>
    <w:p w:rsidR="005C5966" w:rsidRDefault="005C5966">
      <w:pPr>
        <w:spacing w:line="520" w:lineRule="exact"/>
        <w:jc w:val="center"/>
        <w:rPr>
          <w:rFonts w:ascii="黑体" w:eastAsia="黑体" w:hAnsi="黑体" w:cs="仿宋"/>
          <w:sz w:val="44"/>
          <w:szCs w:val="44"/>
        </w:rPr>
      </w:pPr>
    </w:p>
    <w:p w:rsidR="000A37C5" w:rsidRPr="002A5936" w:rsidRDefault="00B941A5" w:rsidP="00A12FF7">
      <w:pPr>
        <w:spacing w:line="520" w:lineRule="exact"/>
        <w:jc w:val="center"/>
        <w:rPr>
          <w:rFonts w:eastAsia="方正小标宋简体"/>
          <w:sz w:val="44"/>
          <w:szCs w:val="44"/>
        </w:rPr>
      </w:pPr>
      <w:r w:rsidRPr="002A5936">
        <w:rPr>
          <w:rFonts w:eastAsia="方正小标宋简体"/>
          <w:sz w:val="44"/>
          <w:szCs w:val="44"/>
        </w:rPr>
        <w:t>东莞市</w:t>
      </w:r>
      <w:r w:rsidR="00E765E0" w:rsidRPr="002A5936">
        <w:rPr>
          <w:rFonts w:eastAsia="方正小标宋简体"/>
          <w:sz w:val="44"/>
          <w:szCs w:val="44"/>
        </w:rPr>
        <w:t>粤港澳</w:t>
      </w:r>
      <w:r w:rsidR="000A37C5" w:rsidRPr="002A5936">
        <w:rPr>
          <w:rFonts w:eastAsia="方正小标宋简体"/>
          <w:sz w:val="44"/>
          <w:szCs w:val="44"/>
        </w:rPr>
        <w:t>大湾区</w:t>
      </w:r>
      <w:r w:rsidRPr="002A5936">
        <w:rPr>
          <w:rFonts w:eastAsia="方正小标宋简体"/>
          <w:sz w:val="44"/>
          <w:szCs w:val="44"/>
        </w:rPr>
        <w:t>个人所得税</w:t>
      </w:r>
    </w:p>
    <w:p w:rsidR="005C5966" w:rsidRPr="002A5936" w:rsidRDefault="000A37C5">
      <w:pPr>
        <w:spacing w:line="520" w:lineRule="exact"/>
        <w:jc w:val="center"/>
        <w:rPr>
          <w:rFonts w:eastAsia="方正小标宋简体"/>
          <w:sz w:val="44"/>
          <w:szCs w:val="44"/>
        </w:rPr>
      </w:pPr>
      <w:r w:rsidRPr="002A5936">
        <w:rPr>
          <w:rFonts w:eastAsia="方正小标宋简体"/>
          <w:sz w:val="44"/>
          <w:szCs w:val="44"/>
        </w:rPr>
        <w:t>优惠政策</w:t>
      </w:r>
      <w:r w:rsidR="00B941A5" w:rsidRPr="002A5936">
        <w:rPr>
          <w:rFonts w:eastAsia="方正小标宋简体"/>
          <w:sz w:val="44"/>
          <w:szCs w:val="44"/>
        </w:rPr>
        <w:t>财政补贴</w:t>
      </w:r>
      <w:r w:rsidR="00C5032C" w:rsidRPr="002A5936">
        <w:rPr>
          <w:rFonts w:eastAsia="方正小标宋简体"/>
          <w:sz w:val="44"/>
          <w:szCs w:val="44"/>
        </w:rPr>
        <w:t>实施</w:t>
      </w:r>
      <w:r w:rsidR="00B941A5" w:rsidRPr="002A5936">
        <w:rPr>
          <w:rFonts w:eastAsia="方正小标宋简体"/>
          <w:sz w:val="44"/>
          <w:szCs w:val="44"/>
        </w:rPr>
        <w:t>办法</w:t>
      </w:r>
    </w:p>
    <w:p w:rsidR="005C5966" w:rsidRPr="002A5936" w:rsidRDefault="00A12FF7">
      <w:pPr>
        <w:spacing w:line="520" w:lineRule="exact"/>
        <w:jc w:val="center"/>
        <w:rPr>
          <w:rFonts w:eastAsia="仿宋_GB2312"/>
          <w:color w:val="000000" w:themeColor="text1"/>
          <w:sz w:val="32"/>
          <w:szCs w:val="32"/>
        </w:rPr>
      </w:pPr>
      <w:r w:rsidRPr="002A5936">
        <w:rPr>
          <w:rFonts w:eastAsia="仿宋_GB2312"/>
          <w:color w:val="000000" w:themeColor="text1"/>
          <w:sz w:val="32"/>
          <w:szCs w:val="32"/>
        </w:rPr>
        <w:t>（征求意见</w:t>
      </w:r>
      <w:r w:rsidR="00752CFA" w:rsidRPr="002A5936">
        <w:rPr>
          <w:rFonts w:eastAsia="仿宋_GB2312"/>
          <w:color w:val="000000" w:themeColor="text1"/>
          <w:sz w:val="32"/>
          <w:szCs w:val="32"/>
        </w:rPr>
        <w:t>稿</w:t>
      </w:r>
      <w:r w:rsidR="00B941A5" w:rsidRPr="002A5936">
        <w:rPr>
          <w:rFonts w:eastAsia="仿宋_GB2312"/>
          <w:color w:val="000000" w:themeColor="text1"/>
          <w:sz w:val="32"/>
          <w:szCs w:val="32"/>
        </w:rPr>
        <w:t>）</w:t>
      </w:r>
    </w:p>
    <w:p w:rsidR="00C5032C" w:rsidRPr="002A5936" w:rsidRDefault="00C5032C">
      <w:pPr>
        <w:jc w:val="center"/>
        <w:rPr>
          <w:rFonts w:eastAsia="黑体"/>
          <w:sz w:val="32"/>
          <w:szCs w:val="32"/>
        </w:rPr>
      </w:pPr>
    </w:p>
    <w:p w:rsidR="005C5966" w:rsidRPr="002A5936" w:rsidRDefault="00B941A5">
      <w:pPr>
        <w:jc w:val="center"/>
        <w:rPr>
          <w:rFonts w:eastAsia="黑体"/>
          <w:sz w:val="32"/>
          <w:szCs w:val="32"/>
        </w:rPr>
      </w:pPr>
      <w:r w:rsidRPr="002A5936">
        <w:rPr>
          <w:rFonts w:eastAsia="黑体"/>
          <w:sz w:val="32"/>
          <w:szCs w:val="32"/>
        </w:rPr>
        <w:t>第一章</w:t>
      </w:r>
      <w:r w:rsidRPr="002A5936">
        <w:rPr>
          <w:rFonts w:eastAsia="黑体"/>
          <w:sz w:val="32"/>
          <w:szCs w:val="32"/>
        </w:rPr>
        <w:t xml:space="preserve"> </w:t>
      </w:r>
      <w:r w:rsidRPr="002A5936">
        <w:rPr>
          <w:rFonts w:eastAsia="黑体"/>
          <w:sz w:val="32"/>
          <w:szCs w:val="32"/>
        </w:rPr>
        <w:t>总则</w:t>
      </w:r>
    </w:p>
    <w:p w:rsidR="005C5966" w:rsidRPr="002A5936" w:rsidRDefault="005C5966">
      <w:pPr>
        <w:rPr>
          <w:rFonts w:eastAsia="仿宋_GB2312"/>
          <w:sz w:val="32"/>
          <w:szCs w:val="32"/>
        </w:rPr>
      </w:pPr>
    </w:p>
    <w:p w:rsidR="005C5966" w:rsidRPr="002A5936" w:rsidRDefault="00B941A5">
      <w:pPr>
        <w:ind w:firstLineChars="200" w:firstLine="640"/>
        <w:rPr>
          <w:rFonts w:eastAsia="仿宋_GB2312"/>
          <w:color w:val="000000" w:themeColor="text1"/>
          <w:sz w:val="32"/>
          <w:szCs w:val="32"/>
        </w:rPr>
      </w:pPr>
      <w:r w:rsidRPr="002A5936">
        <w:rPr>
          <w:rFonts w:eastAsia="黑体"/>
          <w:color w:val="000000" w:themeColor="text1"/>
          <w:sz w:val="32"/>
          <w:szCs w:val="32"/>
        </w:rPr>
        <w:t>第一条</w:t>
      </w:r>
      <w:r w:rsidRPr="002A5936">
        <w:rPr>
          <w:rFonts w:eastAsia="黑体"/>
          <w:color w:val="000000" w:themeColor="text1"/>
          <w:sz w:val="32"/>
          <w:szCs w:val="32"/>
        </w:rPr>
        <w:t xml:space="preserve"> </w:t>
      </w:r>
      <w:r w:rsidRPr="002A5936">
        <w:rPr>
          <w:rFonts w:eastAsia="仿宋_GB2312"/>
          <w:color w:val="000000" w:themeColor="text1"/>
          <w:sz w:val="32"/>
          <w:szCs w:val="32"/>
        </w:rPr>
        <w:t>为落实粤港澳大湾区个人所得税优惠政策，切实做好东莞市境外高端人才和紧缺人才个人所得税财政补贴工作，根据《财政部</w:t>
      </w:r>
      <w:r w:rsidRPr="002A5936">
        <w:rPr>
          <w:rFonts w:eastAsia="仿宋_GB2312"/>
          <w:color w:val="000000" w:themeColor="text1"/>
          <w:sz w:val="32"/>
          <w:szCs w:val="32"/>
        </w:rPr>
        <w:t xml:space="preserve"> </w:t>
      </w:r>
      <w:r w:rsidRPr="002A5936">
        <w:rPr>
          <w:rFonts w:eastAsia="仿宋_GB2312"/>
          <w:color w:val="000000" w:themeColor="text1"/>
          <w:sz w:val="32"/>
          <w:szCs w:val="32"/>
        </w:rPr>
        <w:t>税务总局关于粤港澳大湾区个人所得税优惠政策的通知》（财税〔</w:t>
      </w:r>
      <w:r w:rsidRPr="002A5936">
        <w:rPr>
          <w:rFonts w:eastAsia="仿宋_GB2312"/>
          <w:color w:val="000000" w:themeColor="text1"/>
          <w:sz w:val="32"/>
          <w:szCs w:val="32"/>
        </w:rPr>
        <w:t>2019</w:t>
      </w:r>
      <w:r w:rsidRPr="002A5936">
        <w:rPr>
          <w:rFonts w:eastAsia="仿宋_GB2312"/>
          <w:color w:val="000000" w:themeColor="text1"/>
          <w:sz w:val="32"/>
          <w:szCs w:val="32"/>
        </w:rPr>
        <w:t>〕</w:t>
      </w:r>
      <w:r w:rsidRPr="002A5936">
        <w:rPr>
          <w:rFonts w:eastAsia="仿宋_GB2312"/>
          <w:color w:val="000000" w:themeColor="text1"/>
          <w:sz w:val="32"/>
          <w:szCs w:val="32"/>
        </w:rPr>
        <w:t>31</w:t>
      </w:r>
      <w:r w:rsidRPr="002A5936">
        <w:rPr>
          <w:rFonts w:eastAsia="仿宋_GB2312"/>
          <w:color w:val="000000" w:themeColor="text1"/>
          <w:sz w:val="32"/>
          <w:szCs w:val="32"/>
        </w:rPr>
        <w:t>号）和</w:t>
      </w:r>
      <w:r w:rsidR="001A1F61" w:rsidRPr="002A5936">
        <w:rPr>
          <w:rFonts w:eastAsia="仿宋_GB2312"/>
          <w:color w:val="0D0D0D" w:themeColor="text1" w:themeTint="F2"/>
          <w:sz w:val="32"/>
          <w:szCs w:val="32"/>
        </w:rPr>
        <w:t>《广东省财政厅</w:t>
      </w:r>
      <w:r w:rsidR="001A1F61" w:rsidRPr="002A5936">
        <w:rPr>
          <w:rFonts w:eastAsia="仿宋_GB2312"/>
          <w:color w:val="0D0D0D" w:themeColor="text1" w:themeTint="F2"/>
          <w:sz w:val="32"/>
          <w:szCs w:val="32"/>
        </w:rPr>
        <w:t xml:space="preserve"> </w:t>
      </w:r>
      <w:r w:rsidR="001A1F61" w:rsidRPr="002A5936">
        <w:rPr>
          <w:rFonts w:eastAsia="仿宋_GB2312"/>
          <w:color w:val="0D0D0D" w:themeColor="text1" w:themeTint="F2"/>
          <w:sz w:val="32"/>
          <w:szCs w:val="32"/>
        </w:rPr>
        <w:t>广东省科学技术厅</w:t>
      </w:r>
      <w:r w:rsidR="001A1F61" w:rsidRPr="002A5936">
        <w:rPr>
          <w:rFonts w:eastAsia="仿宋_GB2312"/>
          <w:color w:val="0D0D0D" w:themeColor="text1" w:themeTint="F2"/>
          <w:sz w:val="32"/>
          <w:szCs w:val="32"/>
        </w:rPr>
        <w:t xml:space="preserve"> </w:t>
      </w:r>
      <w:r w:rsidR="001A1F61" w:rsidRPr="002A5936">
        <w:rPr>
          <w:rFonts w:eastAsia="仿宋_GB2312"/>
          <w:color w:val="0D0D0D" w:themeColor="text1" w:themeTint="F2"/>
          <w:sz w:val="32"/>
          <w:szCs w:val="32"/>
        </w:rPr>
        <w:t>广东省人力资源和社会保障厅</w:t>
      </w:r>
      <w:r w:rsidR="001A1F61" w:rsidRPr="002A5936">
        <w:rPr>
          <w:rFonts w:eastAsia="仿宋_GB2312"/>
          <w:color w:val="0D0D0D" w:themeColor="text1" w:themeTint="F2"/>
          <w:sz w:val="32"/>
          <w:szCs w:val="32"/>
        </w:rPr>
        <w:t xml:space="preserve"> </w:t>
      </w:r>
      <w:r w:rsidR="001A1F61" w:rsidRPr="002A5936">
        <w:rPr>
          <w:rFonts w:eastAsia="仿宋_GB2312"/>
          <w:color w:val="0D0D0D" w:themeColor="text1" w:themeTint="F2"/>
          <w:sz w:val="32"/>
          <w:szCs w:val="32"/>
        </w:rPr>
        <w:t>国家税务总局广东省税务局关于进一步贯彻落实粤港澳大湾区个人所得税优惠政策的通知》（粤财税〔</w:t>
      </w:r>
      <w:r w:rsidR="001A1F61" w:rsidRPr="002A5936">
        <w:rPr>
          <w:rFonts w:eastAsia="仿宋_GB2312"/>
          <w:color w:val="0D0D0D" w:themeColor="text1" w:themeTint="F2"/>
          <w:sz w:val="32"/>
          <w:szCs w:val="32"/>
        </w:rPr>
        <w:t>2023</w:t>
      </w:r>
      <w:r w:rsidR="001A1F61" w:rsidRPr="002A5936">
        <w:rPr>
          <w:rFonts w:eastAsia="仿宋_GB2312"/>
          <w:color w:val="0D0D0D" w:themeColor="text1" w:themeTint="F2"/>
          <w:sz w:val="32"/>
          <w:szCs w:val="32"/>
        </w:rPr>
        <w:t>〕</w:t>
      </w:r>
      <w:r w:rsidR="001A1F61" w:rsidRPr="002A5936">
        <w:rPr>
          <w:rFonts w:eastAsia="仿宋_GB2312"/>
          <w:color w:val="0D0D0D" w:themeColor="text1" w:themeTint="F2"/>
          <w:sz w:val="32"/>
          <w:szCs w:val="32"/>
        </w:rPr>
        <w:t>21</w:t>
      </w:r>
      <w:r w:rsidR="001A1F61" w:rsidRPr="002A5936">
        <w:rPr>
          <w:rFonts w:eastAsia="仿宋_GB2312"/>
          <w:color w:val="0D0D0D" w:themeColor="text1" w:themeTint="F2"/>
          <w:sz w:val="32"/>
          <w:szCs w:val="32"/>
        </w:rPr>
        <w:t>号）</w:t>
      </w:r>
      <w:r w:rsidRPr="002A5936">
        <w:rPr>
          <w:rFonts w:eastAsia="仿宋_GB2312"/>
          <w:color w:val="0D0D0D" w:themeColor="text1" w:themeTint="F2"/>
          <w:sz w:val="32"/>
          <w:szCs w:val="32"/>
        </w:rPr>
        <w:t>要求，</w:t>
      </w:r>
      <w:r w:rsidRPr="002A5936">
        <w:rPr>
          <w:rFonts w:eastAsia="仿宋_GB2312"/>
          <w:color w:val="000000" w:themeColor="text1"/>
          <w:sz w:val="32"/>
          <w:szCs w:val="32"/>
        </w:rPr>
        <w:t>结合</w:t>
      </w:r>
      <w:r w:rsidR="00816366" w:rsidRPr="002A5936">
        <w:rPr>
          <w:rFonts w:eastAsia="仿宋_GB2312"/>
          <w:color w:val="000000" w:themeColor="text1"/>
          <w:sz w:val="32"/>
          <w:szCs w:val="32"/>
        </w:rPr>
        <w:t>东莞</w:t>
      </w:r>
      <w:r w:rsidRPr="002A5936">
        <w:rPr>
          <w:rFonts w:eastAsia="仿宋_GB2312"/>
          <w:color w:val="000000" w:themeColor="text1"/>
          <w:sz w:val="32"/>
          <w:szCs w:val="32"/>
        </w:rPr>
        <w:t>市实际，制定本办法。</w:t>
      </w:r>
    </w:p>
    <w:p w:rsidR="005C5966" w:rsidRPr="002A5936" w:rsidRDefault="00B941A5">
      <w:pPr>
        <w:ind w:firstLineChars="200" w:firstLine="640"/>
        <w:rPr>
          <w:rFonts w:eastAsia="仿宋_GB2312"/>
          <w:color w:val="000000" w:themeColor="text1"/>
          <w:sz w:val="32"/>
          <w:szCs w:val="32"/>
        </w:rPr>
      </w:pPr>
      <w:r w:rsidRPr="002A5936">
        <w:rPr>
          <w:rFonts w:eastAsia="黑体"/>
          <w:color w:val="000000" w:themeColor="text1"/>
          <w:sz w:val="32"/>
          <w:szCs w:val="32"/>
        </w:rPr>
        <w:t>第二条</w:t>
      </w:r>
      <w:r w:rsidRPr="002A5936">
        <w:rPr>
          <w:rFonts w:eastAsia="仿宋_GB2312"/>
          <w:color w:val="000000" w:themeColor="text1"/>
          <w:sz w:val="32"/>
          <w:szCs w:val="32"/>
        </w:rPr>
        <w:t xml:space="preserve"> </w:t>
      </w:r>
      <w:r w:rsidRPr="002A5936">
        <w:rPr>
          <w:rFonts w:eastAsia="仿宋_GB2312"/>
          <w:color w:val="000000" w:themeColor="text1"/>
          <w:sz w:val="32"/>
          <w:szCs w:val="32"/>
        </w:rPr>
        <w:t>在东莞市实施粤港澳大湾区个人所得税优惠政策财政补贴范围、补贴程序和监督检查的，适用本办法。</w:t>
      </w:r>
    </w:p>
    <w:p w:rsidR="005C5966" w:rsidRPr="002A5936" w:rsidRDefault="00B941A5">
      <w:pPr>
        <w:ind w:firstLineChars="200" w:firstLine="640"/>
        <w:rPr>
          <w:rFonts w:eastAsia="黑体"/>
          <w:color w:val="0D0D0D" w:themeColor="text1" w:themeTint="F2"/>
          <w:sz w:val="32"/>
          <w:szCs w:val="32"/>
        </w:rPr>
      </w:pPr>
      <w:r w:rsidRPr="002A5936">
        <w:rPr>
          <w:rFonts w:eastAsia="黑体"/>
          <w:color w:val="000000" w:themeColor="text1"/>
          <w:sz w:val="32"/>
          <w:szCs w:val="32"/>
        </w:rPr>
        <w:t>第三条</w:t>
      </w:r>
      <w:r w:rsidRPr="002A5936">
        <w:rPr>
          <w:rFonts w:eastAsia="仿宋_GB2312"/>
          <w:color w:val="000000" w:themeColor="text1"/>
          <w:sz w:val="32"/>
          <w:szCs w:val="32"/>
        </w:rPr>
        <w:t xml:space="preserve"> </w:t>
      </w:r>
      <w:r w:rsidRPr="002A5936">
        <w:rPr>
          <w:rFonts w:eastAsia="仿宋_GB2312"/>
          <w:color w:val="000000" w:themeColor="text1"/>
          <w:sz w:val="32"/>
          <w:szCs w:val="32"/>
        </w:rPr>
        <w:t>在东莞市工作的境外高端人才和紧缺人才，其在东莞市缴纳的个人所得税已缴税额超过其按应纳税所得额的</w:t>
      </w:r>
      <w:r w:rsidRPr="002A5936">
        <w:rPr>
          <w:rFonts w:eastAsia="仿宋_GB2312"/>
          <w:color w:val="000000" w:themeColor="text1"/>
          <w:sz w:val="32"/>
          <w:szCs w:val="32"/>
        </w:rPr>
        <w:t>15%</w:t>
      </w:r>
      <w:r w:rsidRPr="002A5936">
        <w:rPr>
          <w:rFonts w:eastAsia="仿宋_GB2312"/>
          <w:color w:val="000000" w:themeColor="text1"/>
          <w:sz w:val="32"/>
          <w:szCs w:val="32"/>
        </w:rPr>
        <w:t>计算的税额部分，由东莞市给予财政补贴，该补贴免征个人所得税。</w:t>
      </w:r>
      <w:r w:rsidRPr="002A5936">
        <w:rPr>
          <w:rFonts w:eastAsia="仿宋_GB2312"/>
          <w:color w:val="0D0D0D" w:themeColor="text1" w:themeTint="F2"/>
          <w:sz w:val="32"/>
          <w:szCs w:val="32"/>
        </w:rPr>
        <w:t>每个纳税年度每</w:t>
      </w:r>
      <w:r w:rsidR="008D1F2D" w:rsidRPr="002A5936">
        <w:rPr>
          <w:rFonts w:eastAsia="仿宋_GB2312"/>
          <w:color w:val="0D0D0D" w:themeColor="text1" w:themeTint="F2"/>
          <w:sz w:val="32"/>
          <w:szCs w:val="32"/>
        </w:rPr>
        <w:t>个纳税</w:t>
      </w:r>
      <w:r w:rsidRPr="002A5936">
        <w:rPr>
          <w:rFonts w:eastAsia="仿宋_GB2312"/>
          <w:color w:val="0D0D0D" w:themeColor="text1" w:themeTint="F2"/>
          <w:sz w:val="32"/>
          <w:szCs w:val="32"/>
        </w:rPr>
        <w:t>人的个人所得税补贴额最高不超过</w:t>
      </w:r>
      <w:r w:rsidRPr="002A5936">
        <w:rPr>
          <w:rFonts w:eastAsia="仿宋_GB2312"/>
          <w:color w:val="0D0D0D" w:themeColor="text1" w:themeTint="F2"/>
          <w:sz w:val="32"/>
          <w:szCs w:val="32"/>
        </w:rPr>
        <w:t>500</w:t>
      </w:r>
      <w:r w:rsidRPr="002A5936">
        <w:rPr>
          <w:rFonts w:eastAsia="仿宋_GB2312"/>
          <w:color w:val="0D0D0D" w:themeColor="text1" w:themeTint="F2"/>
          <w:sz w:val="32"/>
          <w:szCs w:val="32"/>
        </w:rPr>
        <w:t>万元。</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lastRenderedPageBreak/>
        <w:t>前款所称的已缴税额，是指下列所得按照《中华人民共和国个人所得税法》规定缴纳的个人所得税额</w:t>
      </w:r>
      <w:r w:rsidRPr="002A5936">
        <w:rPr>
          <w:rFonts w:eastAsia="仿宋_GB2312"/>
          <w:color w:val="000000" w:themeColor="text1"/>
          <w:sz w:val="32"/>
          <w:szCs w:val="32"/>
        </w:rPr>
        <w:t>:</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（一）工资、薪金所得；</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（二）劳务报酬所得；</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（三）稿酬所得；</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（四）特许权使用费所得；</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（五）经营所得；</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（六）入选</w:t>
      </w:r>
      <w:r w:rsidRPr="002A5936">
        <w:rPr>
          <w:rFonts w:eastAsia="仿宋_GB2312"/>
          <w:color w:val="0D0D0D" w:themeColor="text1" w:themeTint="F2"/>
          <w:sz w:val="32"/>
          <w:szCs w:val="32"/>
        </w:rPr>
        <w:t>市级以上</w:t>
      </w:r>
      <w:r w:rsidRPr="002A5936">
        <w:rPr>
          <w:rFonts w:eastAsia="仿宋_GB2312"/>
          <w:color w:val="000000" w:themeColor="text1"/>
          <w:sz w:val="32"/>
          <w:szCs w:val="32"/>
        </w:rPr>
        <w:t>人才工程或人才项目获得的补贴性所得。</w:t>
      </w:r>
    </w:p>
    <w:p w:rsidR="005C5966" w:rsidRPr="002A5936" w:rsidRDefault="00B941A5">
      <w:pPr>
        <w:ind w:firstLineChars="200" w:firstLine="640"/>
        <w:rPr>
          <w:rFonts w:eastAsia="仿宋_GB2312"/>
          <w:color w:val="0D0D0D" w:themeColor="text1" w:themeTint="F2"/>
          <w:sz w:val="32"/>
          <w:szCs w:val="32"/>
        </w:rPr>
      </w:pPr>
      <w:r w:rsidRPr="002A5936">
        <w:rPr>
          <w:rFonts w:eastAsia="黑体"/>
          <w:color w:val="000000" w:themeColor="text1"/>
          <w:sz w:val="32"/>
          <w:szCs w:val="32"/>
        </w:rPr>
        <w:t>第四条</w:t>
      </w:r>
      <w:r w:rsidRPr="002A5936">
        <w:rPr>
          <w:rFonts w:eastAsia="仿宋_GB2312"/>
          <w:color w:val="000000" w:themeColor="text1"/>
          <w:sz w:val="32"/>
          <w:szCs w:val="32"/>
        </w:rPr>
        <w:t xml:space="preserve"> </w:t>
      </w:r>
      <w:r w:rsidRPr="002A5936">
        <w:rPr>
          <w:rFonts w:eastAsia="仿宋_GB2312"/>
          <w:color w:val="000000" w:themeColor="text1"/>
          <w:sz w:val="32"/>
          <w:szCs w:val="32"/>
        </w:rPr>
        <w:t>财政补贴根据个人所得项目，按照分项计算（综合所得进行综合计算）、合并补贴的方式进行，其个人所得税已缴</w:t>
      </w:r>
      <w:r w:rsidR="00FA39B0" w:rsidRPr="002A5936">
        <w:rPr>
          <w:rFonts w:eastAsia="仿宋_GB2312"/>
          <w:color w:val="0D0D0D" w:themeColor="text1" w:themeTint="F2"/>
          <w:sz w:val="32"/>
          <w:szCs w:val="32"/>
        </w:rPr>
        <w:t>税</w:t>
      </w:r>
      <w:r w:rsidRPr="002A5936">
        <w:rPr>
          <w:rFonts w:eastAsia="仿宋_GB2312"/>
          <w:color w:val="000000" w:themeColor="text1"/>
          <w:sz w:val="32"/>
          <w:szCs w:val="32"/>
        </w:rPr>
        <w:t>额应当</w:t>
      </w:r>
      <w:r w:rsidRPr="002A5936">
        <w:rPr>
          <w:rFonts w:eastAsia="仿宋_GB2312"/>
          <w:color w:val="0D0D0D" w:themeColor="text1" w:themeTint="F2"/>
          <w:sz w:val="32"/>
          <w:szCs w:val="32"/>
        </w:rPr>
        <w:t>以次年办理清缴并补退税后的全年实际缴纳税额为准。</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00000" w:themeColor="text1"/>
          <w:sz w:val="32"/>
          <w:szCs w:val="32"/>
        </w:rPr>
        <w:t>个人所得税税负差额计算，以一个纳税年度为准。纳税年度，自公历一月一日起至十二月三十一日止。</w:t>
      </w:r>
    </w:p>
    <w:p w:rsidR="005C5966" w:rsidRPr="002A5936" w:rsidRDefault="00B941A5">
      <w:pPr>
        <w:ind w:firstLineChars="200" w:firstLine="640"/>
        <w:rPr>
          <w:rFonts w:eastAsia="仿宋_GB2312"/>
          <w:color w:val="000000" w:themeColor="text1"/>
          <w:sz w:val="32"/>
          <w:szCs w:val="32"/>
        </w:rPr>
      </w:pPr>
      <w:r w:rsidRPr="002A5936">
        <w:rPr>
          <w:rFonts w:eastAsia="黑体"/>
          <w:color w:val="000000" w:themeColor="text1"/>
          <w:sz w:val="32"/>
          <w:szCs w:val="32"/>
        </w:rPr>
        <w:t>第五条</w:t>
      </w:r>
      <w:bookmarkStart w:id="0" w:name="_Hlk13425107"/>
      <w:r w:rsidRPr="002A5936">
        <w:rPr>
          <w:rFonts w:eastAsia="仿宋_GB2312"/>
          <w:color w:val="000000" w:themeColor="text1"/>
          <w:sz w:val="32"/>
          <w:szCs w:val="32"/>
        </w:rPr>
        <w:t xml:space="preserve"> </w:t>
      </w:r>
      <w:r w:rsidRPr="002A5936">
        <w:rPr>
          <w:rFonts w:eastAsia="仿宋_GB2312"/>
          <w:color w:val="000000" w:themeColor="text1"/>
          <w:sz w:val="32"/>
          <w:szCs w:val="32"/>
        </w:rPr>
        <w:t>对在东莞市工作的境外高端人才和紧缺人才</w:t>
      </w:r>
      <w:bookmarkEnd w:id="0"/>
      <w:r w:rsidR="00CC1711" w:rsidRPr="002A5936">
        <w:rPr>
          <w:rFonts w:eastAsia="仿宋_GB2312"/>
          <w:color w:val="000000" w:themeColor="text1"/>
          <w:sz w:val="32"/>
          <w:szCs w:val="32"/>
        </w:rPr>
        <w:t>的财政补贴按照自愿申报、</w:t>
      </w:r>
      <w:r w:rsidRPr="002A5936">
        <w:rPr>
          <w:rFonts w:eastAsia="仿宋_GB2312"/>
          <w:color w:val="000000" w:themeColor="text1"/>
          <w:sz w:val="32"/>
          <w:szCs w:val="32"/>
        </w:rPr>
        <w:t>认定审核的方式</w:t>
      </w:r>
      <w:r w:rsidR="00CC1711" w:rsidRPr="002A5936">
        <w:rPr>
          <w:rFonts w:eastAsia="仿宋_GB2312"/>
          <w:color w:val="000000" w:themeColor="text1"/>
          <w:sz w:val="32"/>
          <w:szCs w:val="32"/>
        </w:rPr>
        <w:t>进行</w:t>
      </w:r>
      <w:r w:rsidRPr="002A5936">
        <w:rPr>
          <w:rFonts w:eastAsia="仿宋_GB2312"/>
          <w:color w:val="000000" w:themeColor="text1"/>
          <w:sz w:val="32"/>
          <w:szCs w:val="32"/>
        </w:rPr>
        <w:t>，认定名额原则上不设上限。</w:t>
      </w:r>
    </w:p>
    <w:p w:rsidR="005C5966" w:rsidRPr="002A5936" w:rsidRDefault="00B941A5">
      <w:pPr>
        <w:spacing w:line="560" w:lineRule="atLeast"/>
        <w:ind w:firstLineChars="200" w:firstLine="640"/>
        <w:rPr>
          <w:rFonts w:eastAsia="仿宋_GB2312"/>
          <w:color w:val="0D0D0D" w:themeColor="text1" w:themeTint="F2"/>
          <w:sz w:val="32"/>
          <w:szCs w:val="32"/>
        </w:rPr>
      </w:pPr>
      <w:r w:rsidRPr="002A5936">
        <w:rPr>
          <w:rFonts w:eastAsia="仿宋_GB2312"/>
          <w:color w:val="000000" w:themeColor="text1"/>
          <w:sz w:val="32"/>
          <w:szCs w:val="32"/>
        </w:rPr>
        <w:t>粤港澳大湾区个人所得税优惠政策财政补贴每年补贴一次</w:t>
      </w:r>
      <w:r w:rsidRPr="002A5936">
        <w:rPr>
          <w:rFonts w:eastAsia="仿宋_GB2312"/>
          <w:color w:val="000000" w:themeColor="text1"/>
          <w:sz w:val="32"/>
          <w:szCs w:val="32"/>
        </w:rPr>
        <w:t>,</w:t>
      </w:r>
      <w:r w:rsidRPr="002A5936">
        <w:rPr>
          <w:rFonts w:eastAsia="仿宋_GB2312"/>
          <w:color w:val="0D0D0D" w:themeColor="text1" w:themeTint="F2"/>
          <w:sz w:val="32"/>
          <w:szCs w:val="32"/>
        </w:rPr>
        <w:t>于次年的个人所得税汇算清缴期结束后受理、发放。</w:t>
      </w:r>
    </w:p>
    <w:p w:rsidR="005C5966" w:rsidRPr="002A5936" w:rsidRDefault="00B941A5">
      <w:pPr>
        <w:ind w:firstLineChars="200" w:firstLine="640"/>
        <w:rPr>
          <w:rFonts w:eastAsia="仿宋_GB2312"/>
          <w:color w:val="000000" w:themeColor="text1"/>
          <w:sz w:val="32"/>
          <w:szCs w:val="32"/>
        </w:rPr>
      </w:pPr>
      <w:r w:rsidRPr="002A5936">
        <w:rPr>
          <w:rFonts w:eastAsia="黑体"/>
          <w:color w:val="000000" w:themeColor="text1"/>
          <w:sz w:val="32"/>
          <w:szCs w:val="32"/>
        </w:rPr>
        <w:t>第六条</w:t>
      </w:r>
      <w:r w:rsidRPr="002A5936">
        <w:rPr>
          <w:rFonts w:eastAsia="黑体"/>
          <w:color w:val="000000" w:themeColor="text1"/>
          <w:sz w:val="32"/>
          <w:szCs w:val="32"/>
        </w:rPr>
        <w:t xml:space="preserve"> </w:t>
      </w:r>
      <w:r w:rsidR="002F6357" w:rsidRPr="002A5936">
        <w:rPr>
          <w:rFonts w:eastAsia="仿宋_GB2312"/>
          <w:color w:val="0D0D0D" w:themeColor="text1" w:themeTint="F2"/>
          <w:sz w:val="32"/>
          <w:szCs w:val="32"/>
        </w:rPr>
        <w:t>补贴的受理审核发放工作在市委人才</w:t>
      </w:r>
      <w:r w:rsidR="007664ED" w:rsidRPr="002A5936">
        <w:rPr>
          <w:rFonts w:eastAsia="仿宋_GB2312"/>
          <w:color w:val="0D0D0D" w:themeColor="text1" w:themeTint="F2"/>
          <w:sz w:val="32"/>
          <w:szCs w:val="32"/>
        </w:rPr>
        <w:t>工作</w:t>
      </w:r>
      <w:r w:rsidR="002F6357" w:rsidRPr="002A5936">
        <w:rPr>
          <w:rFonts w:eastAsia="仿宋_GB2312"/>
          <w:color w:val="0D0D0D" w:themeColor="text1" w:themeTint="F2"/>
          <w:sz w:val="32"/>
          <w:szCs w:val="32"/>
        </w:rPr>
        <w:t>领导小组领导下开展。</w:t>
      </w:r>
      <w:r w:rsidRPr="002A5936">
        <w:rPr>
          <w:rFonts w:eastAsia="仿宋_GB2312"/>
          <w:color w:val="000000" w:themeColor="text1"/>
          <w:sz w:val="32"/>
          <w:szCs w:val="32"/>
        </w:rPr>
        <w:t>各相关部门按照明确职责、规范程序和分工协作的原则，对在东莞市工作的境外高端人才和紧缺人才个人所得税财政补贴进行受理、认定、审核和发放。</w:t>
      </w:r>
    </w:p>
    <w:p w:rsidR="005C5966" w:rsidRPr="002A5936" w:rsidRDefault="00B941A5">
      <w:pPr>
        <w:ind w:firstLineChars="200" w:firstLine="640"/>
        <w:rPr>
          <w:rFonts w:eastAsia="仿宋_GB2312"/>
          <w:color w:val="000000" w:themeColor="text1"/>
          <w:sz w:val="32"/>
          <w:szCs w:val="32"/>
        </w:rPr>
      </w:pPr>
      <w:r w:rsidRPr="002A5936">
        <w:rPr>
          <w:rFonts w:eastAsia="仿宋_GB2312"/>
          <w:color w:val="0D0D0D" w:themeColor="text1" w:themeTint="F2"/>
          <w:sz w:val="32"/>
          <w:szCs w:val="32"/>
        </w:rPr>
        <w:lastRenderedPageBreak/>
        <w:t>东莞市科学技术局（以下简称市科技局）负责境外高端人才</w:t>
      </w:r>
      <w:r w:rsidR="004C71F2" w:rsidRPr="002A5936">
        <w:rPr>
          <w:rFonts w:eastAsia="仿宋_GB2312"/>
          <w:color w:val="0D0D0D" w:themeColor="text1" w:themeTint="F2"/>
          <w:sz w:val="32"/>
          <w:szCs w:val="32"/>
        </w:rPr>
        <w:t>资格</w:t>
      </w:r>
      <w:r w:rsidRPr="002A5936">
        <w:rPr>
          <w:rFonts w:eastAsia="仿宋_GB2312"/>
          <w:color w:val="0D0D0D" w:themeColor="text1" w:themeTint="F2"/>
          <w:sz w:val="32"/>
          <w:szCs w:val="32"/>
        </w:rPr>
        <w:t>认定及相应财政补贴资金</w:t>
      </w:r>
      <w:r w:rsidR="007664ED" w:rsidRPr="002A5936">
        <w:rPr>
          <w:rFonts w:eastAsia="仿宋_GB2312"/>
          <w:color w:val="0D0D0D" w:themeColor="text1" w:themeTint="F2"/>
          <w:sz w:val="32"/>
          <w:szCs w:val="32"/>
        </w:rPr>
        <w:t>申报</w:t>
      </w:r>
      <w:r w:rsidRPr="002A5936">
        <w:rPr>
          <w:rFonts w:eastAsia="仿宋_GB2312"/>
          <w:color w:val="0D0D0D" w:themeColor="text1" w:themeTint="F2"/>
          <w:sz w:val="32"/>
          <w:szCs w:val="32"/>
        </w:rPr>
        <w:t>受理、审核和发放；东莞市人力资源和社会保障局（以下简称市人力资源社会保障局）负责境外紧缺人才</w:t>
      </w:r>
      <w:r w:rsidR="004C71F2" w:rsidRPr="002A5936">
        <w:rPr>
          <w:rFonts w:eastAsia="仿宋_GB2312"/>
          <w:color w:val="0D0D0D" w:themeColor="text1" w:themeTint="F2"/>
          <w:sz w:val="32"/>
          <w:szCs w:val="32"/>
        </w:rPr>
        <w:t>资格</w:t>
      </w:r>
      <w:r w:rsidRPr="002A5936">
        <w:rPr>
          <w:rFonts w:eastAsia="仿宋_GB2312"/>
          <w:color w:val="0D0D0D" w:themeColor="text1" w:themeTint="F2"/>
          <w:sz w:val="32"/>
          <w:szCs w:val="32"/>
        </w:rPr>
        <w:t>认定及相应财政补贴资金</w:t>
      </w:r>
      <w:r w:rsidR="007664ED" w:rsidRPr="002A5936">
        <w:rPr>
          <w:rFonts w:eastAsia="仿宋_GB2312"/>
          <w:color w:val="0D0D0D" w:themeColor="text1" w:themeTint="F2"/>
          <w:sz w:val="32"/>
          <w:szCs w:val="32"/>
        </w:rPr>
        <w:t>申报</w:t>
      </w:r>
      <w:r w:rsidRPr="002A5936">
        <w:rPr>
          <w:rFonts w:eastAsia="仿宋_GB2312"/>
          <w:color w:val="0D0D0D" w:themeColor="text1" w:themeTint="F2"/>
          <w:sz w:val="32"/>
          <w:szCs w:val="32"/>
        </w:rPr>
        <w:t>受理、审核和发放；</w:t>
      </w:r>
      <w:r w:rsidRPr="002A5936">
        <w:rPr>
          <w:rFonts w:eastAsia="仿宋_GB2312"/>
          <w:sz w:val="32"/>
          <w:szCs w:val="32"/>
        </w:rPr>
        <w:t>国家税务总局东莞市税务局（以下简称市税</w:t>
      </w:r>
      <w:r w:rsidRPr="002A5936">
        <w:rPr>
          <w:rFonts w:eastAsia="仿宋_GB2312"/>
          <w:color w:val="000000" w:themeColor="text1"/>
          <w:sz w:val="32"/>
          <w:szCs w:val="32"/>
        </w:rPr>
        <w:t>务局）负责对申请人缴纳的所得项目、应纳税所得额、已缴税额等数据协助审核；</w:t>
      </w:r>
      <w:r w:rsidRPr="002A5936">
        <w:rPr>
          <w:rFonts w:eastAsia="仿宋_GB2312"/>
          <w:color w:val="0D0D0D" w:themeColor="text1" w:themeTint="F2"/>
          <w:sz w:val="32"/>
          <w:szCs w:val="32"/>
        </w:rPr>
        <w:t>东莞市财政局（以下简称市财政局）统筹组织市科技局、市人力资源社会保障局、市税务局开展审核和发放工作；</w:t>
      </w:r>
      <w:r w:rsidRPr="002A5936">
        <w:rPr>
          <w:rFonts w:eastAsia="仿宋_GB2312"/>
          <w:color w:val="000000" w:themeColor="text1"/>
          <w:sz w:val="32"/>
          <w:szCs w:val="32"/>
        </w:rPr>
        <w:t>东莞市政务服务数据管理局负责提供必要政务支持。</w:t>
      </w:r>
    </w:p>
    <w:p w:rsidR="005C5966" w:rsidRPr="002A5936" w:rsidRDefault="00B941A5" w:rsidP="00C6418A">
      <w:pPr>
        <w:ind w:firstLineChars="200" w:firstLine="640"/>
        <w:rPr>
          <w:rFonts w:eastAsia="黑体"/>
          <w:color w:val="0D0D0D" w:themeColor="text1" w:themeTint="F2"/>
          <w:sz w:val="32"/>
          <w:szCs w:val="32"/>
        </w:rPr>
      </w:pPr>
      <w:r w:rsidRPr="002A5936">
        <w:rPr>
          <w:rFonts w:eastAsia="黑体"/>
          <w:color w:val="000000" w:themeColor="text1"/>
          <w:sz w:val="32"/>
          <w:szCs w:val="32"/>
        </w:rPr>
        <w:t>第七条</w:t>
      </w:r>
      <w:r w:rsidR="00B0074C" w:rsidRPr="002A5936">
        <w:rPr>
          <w:rFonts w:eastAsia="黑体"/>
          <w:color w:val="000000" w:themeColor="text1"/>
          <w:sz w:val="32"/>
          <w:szCs w:val="32"/>
        </w:rPr>
        <w:t xml:space="preserve"> </w:t>
      </w:r>
      <w:r w:rsidR="00E03472" w:rsidRPr="002A5936">
        <w:rPr>
          <w:rFonts w:eastAsia="仿宋_GB2312"/>
          <w:color w:val="0D0D0D" w:themeColor="text1" w:themeTint="F2"/>
          <w:sz w:val="32"/>
          <w:szCs w:val="32"/>
        </w:rPr>
        <w:t>本办法的财政补贴</w:t>
      </w:r>
      <w:r w:rsidR="006712C1" w:rsidRPr="002A5936">
        <w:rPr>
          <w:rFonts w:eastAsia="仿宋_GB2312"/>
          <w:color w:val="0D0D0D" w:themeColor="text1" w:themeTint="F2"/>
          <w:sz w:val="32"/>
          <w:szCs w:val="32"/>
        </w:rPr>
        <w:t>所需资金</w:t>
      </w:r>
      <w:r w:rsidR="00E03472" w:rsidRPr="002A5936">
        <w:rPr>
          <w:rFonts w:eastAsia="仿宋_GB2312"/>
          <w:color w:val="0D0D0D" w:themeColor="text1" w:themeTint="F2"/>
          <w:sz w:val="32"/>
          <w:szCs w:val="32"/>
        </w:rPr>
        <w:t>，</w:t>
      </w:r>
      <w:r w:rsidR="00152C60" w:rsidRPr="002A5936">
        <w:rPr>
          <w:rFonts w:eastAsia="仿宋_GB2312"/>
          <w:color w:val="0D0D0D" w:themeColor="text1" w:themeTint="F2"/>
          <w:sz w:val="32"/>
          <w:szCs w:val="32"/>
        </w:rPr>
        <w:t>由市财政</w:t>
      </w:r>
      <w:r w:rsidR="00B60E69" w:rsidRPr="002A5936">
        <w:rPr>
          <w:rFonts w:eastAsia="仿宋_GB2312"/>
          <w:color w:val="0D0D0D" w:themeColor="text1" w:themeTint="F2"/>
          <w:sz w:val="32"/>
          <w:szCs w:val="32"/>
        </w:rPr>
        <w:t>和人才缴纳个人所得税所属</w:t>
      </w:r>
      <w:r w:rsidR="00E03472" w:rsidRPr="002A5936">
        <w:rPr>
          <w:rFonts w:eastAsia="仿宋_GB2312"/>
          <w:color w:val="0D0D0D" w:themeColor="text1" w:themeTint="F2"/>
          <w:sz w:val="32"/>
          <w:szCs w:val="32"/>
        </w:rPr>
        <w:t>镇</w:t>
      </w:r>
      <w:r w:rsidR="00B60E69" w:rsidRPr="002A5936">
        <w:rPr>
          <w:rFonts w:eastAsia="仿宋_GB2312"/>
          <w:color w:val="0D0D0D" w:themeColor="text1" w:themeTint="F2"/>
          <w:sz w:val="32"/>
          <w:szCs w:val="32"/>
        </w:rPr>
        <w:t>街（园区</w:t>
      </w:r>
      <w:r w:rsidR="006712C1" w:rsidRPr="002A5936">
        <w:rPr>
          <w:rFonts w:eastAsia="仿宋_GB2312"/>
          <w:color w:val="0D0D0D" w:themeColor="text1" w:themeTint="F2"/>
          <w:sz w:val="32"/>
          <w:szCs w:val="32"/>
        </w:rPr>
        <w:t>）财政按照</w:t>
      </w:r>
      <w:r w:rsidR="00B60E69" w:rsidRPr="002A5936">
        <w:rPr>
          <w:rFonts w:eastAsia="仿宋_GB2312"/>
          <w:color w:val="0D0D0D" w:themeColor="text1" w:themeTint="F2"/>
          <w:sz w:val="32"/>
          <w:szCs w:val="32"/>
        </w:rPr>
        <w:t>3:7</w:t>
      </w:r>
      <w:r w:rsidR="00B60E69" w:rsidRPr="002A5936">
        <w:rPr>
          <w:rFonts w:eastAsia="仿宋_GB2312"/>
          <w:color w:val="0D0D0D" w:themeColor="text1" w:themeTint="F2"/>
          <w:sz w:val="32"/>
          <w:szCs w:val="32"/>
        </w:rPr>
        <w:t>的</w:t>
      </w:r>
      <w:r w:rsidR="00C6418A" w:rsidRPr="002A5936">
        <w:rPr>
          <w:rFonts w:eastAsia="仿宋_GB2312"/>
          <w:color w:val="0D0D0D" w:themeColor="text1" w:themeTint="F2"/>
          <w:sz w:val="32"/>
          <w:szCs w:val="32"/>
        </w:rPr>
        <w:t>比例分担。</w:t>
      </w:r>
    </w:p>
    <w:p w:rsidR="005A207B" w:rsidRPr="002A5936" w:rsidRDefault="005A207B" w:rsidP="00C6418A">
      <w:pPr>
        <w:ind w:firstLineChars="200" w:firstLine="640"/>
        <w:rPr>
          <w:rFonts w:eastAsia="楷体_GB2312"/>
          <w:color w:val="0D0D0D" w:themeColor="text1" w:themeTint="F2"/>
          <w:sz w:val="32"/>
          <w:szCs w:val="32"/>
        </w:rPr>
      </w:pPr>
    </w:p>
    <w:p w:rsidR="005C5966" w:rsidRPr="002A5936" w:rsidRDefault="00B941A5">
      <w:pPr>
        <w:jc w:val="center"/>
        <w:rPr>
          <w:rFonts w:eastAsia="黑体"/>
          <w:color w:val="000000" w:themeColor="text1"/>
          <w:sz w:val="32"/>
          <w:szCs w:val="32"/>
        </w:rPr>
      </w:pPr>
      <w:r w:rsidRPr="002A5936">
        <w:rPr>
          <w:rFonts w:eastAsia="黑体"/>
          <w:color w:val="000000" w:themeColor="text1"/>
          <w:sz w:val="32"/>
          <w:szCs w:val="32"/>
        </w:rPr>
        <w:t>第二章</w:t>
      </w:r>
      <w:r w:rsidRPr="002A5936">
        <w:rPr>
          <w:rFonts w:eastAsia="黑体"/>
          <w:color w:val="000000" w:themeColor="text1"/>
          <w:sz w:val="32"/>
          <w:szCs w:val="32"/>
        </w:rPr>
        <w:t xml:space="preserve"> </w:t>
      </w:r>
      <w:r w:rsidRPr="002A5936">
        <w:rPr>
          <w:rFonts w:eastAsia="黑体"/>
          <w:color w:val="000000" w:themeColor="text1"/>
          <w:sz w:val="32"/>
          <w:szCs w:val="32"/>
        </w:rPr>
        <w:t>补贴申请人资格认定标准</w:t>
      </w:r>
    </w:p>
    <w:p w:rsidR="005C5966" w:rsidRPr="002A5936" w:rsidRDefault="005C5966">
      <w:pPr>
        <w:pStyle w:val="a5"/>
        <w:ind w:left="1155" w:firstLineChars="0" w:firstLine="0"/>
        <w:rPr>
          <w:rFonts w:eastAsia="黑体"/>
          <w:color w:val="000000" w:themeColor="text1"/>
          <w:sz w:val="32"/>
          <w:szCs w:val="32"/>
        </w:rPr>
      </w:pPr>
    </w:p>
    <w:p w:rsidR="005C5966" w:rsidRPr="002A5936" w:rsidRDefault="00B941A5">
      <w:pPr>
        <w:tabs>
          <w:tab w:val="left" w:pos="1485"/>
        </w:tabs>
        <w:ind w:firstLineChars="200" w:firstLine="640"/>
        <w:rPr>
          <w:rFonts w:eastAsia="仿宋_GB2312"/>
          <w:color w:val="000000" w:themeColor="text1"/>
          <w:sz w:val="32"/>
          <w:szCs w:val="32"/>
        </w:rPr>
      </w:pPr>
      <w:bookmarkStart w:id="1" w:name="_Hlk13406640"/>
      <w:r w:rsidRPr="002A5936">
        <w:rPr>
          <w:rFonts w:eastAsia="黑体"/>
          <w:color w:val="000000" w:themeColor="text1"/>
          <w:sz w:val="32"/>
          <w:szCs w:val="32"/>
        </w:rPr>
        <w:t>第八条</w:t>
      </w:r>
      <w:bookmarkEnd w:id="1"/>
      <w:r w:rsidRPr="002A5936">
        <w:rPr>
          <w:rFonts w:eastAsia="仿宋_GB2312"/>
          <w:color w:val="000000" w:themeColor="text1"/>
          <w:sz w:val="32"/>
          <w:szCs w:val="32"/>
        </w:rPr>
        <w:t xml:space="preserve"> </w:t>
      </w:r>
      <w:r w:rsidRPr="002A5936">
        <w:rPr>
          <w:rFonts w:eastAsia="仿宋_GB2312"/>
          <w:color w:val="000000" w:themeColor="text1"/>
          <w:sz w:val="32"/>
          <w:szCs w:val="32"/>
        </w:rPr>
        <w:t>本办法第三条所指的境外高端人才和紧缺人才（以下称申请人），应当同时具备以下条件：</w:t>
      </w:r>
    </w:p>
    <w:p w:rsidR="005C5966" w:rsidRPr="002A5936" w:rsidRDefault="00B941A5">
      <w:pPr>
        <w:tabs>
          <w:tab w:val="left" w:pos="1485"/>
        </w:tabs>
        <w:ind w:firstLineChars="200" w:firstLine="640"/>
        <w:rPr>
          <w:rFonts w:eastAsia="仿宋_GB2312"/>
          <w:color w:val="000000" w:themeColor="text1"/>
          <w:sz w:val="32"/>
          <w:szCs w:val="32"/>
        </w:rPr>
      </w:pPr>
      <w:r w:rsidRPr="002A5936">
        <w:rPr>
          <w:rFonts w:eastAsia="仿宋_GB2312"/>
          <w:color w:val="000000" w:themeColor="text1"/>
          <w:sz w:val="32"/>
          <w:szCs w:val="32"/>
        </w:rPr>
        <w:t>（一）申请人是香港、澳门永久性居民，取得香港入境计划（优才、专业人士及企业家）的香港居民，台湾地区居民，外国</w:t>
      </w:r>
      <w:r w:rsidR="004B0AF6" w:rsidRPr="002A5936">
        <w:rPr>
          <w:rFonts w:eastAsia="仿宋_GB2312"/>
          <w:color w:val="000000" w:themeColor="text1"/>
          <w:sz w:val="32"/>
          <w:szCs w:val="32"/>
        </w:rPr>
        <w:t>国籍人士，取得国外长期居留权的</w:t>
      </w:r>
      <w:r w:rsidRPr="002A5936">
        <w:rPr>
          <w:rFonts w:eastAsia="仿宋_GB2312"/>
          <w:color w:val="000000" w:themeColor="text1"/>
          <w:sz w:val="32"/>
          <w:szCs w:val="32"/>
        </w:rPr>
        <w:t>留学</w:t>
      </w:r>
      <w:r w:rsidR="004B0AF6" w:rsidRPr="002A5936">
        <w:rPr>
          <w:rFonts w:eastAsia="仿宋_GB2312"/>
          <w:color w:val="000000" w:themeColor="text1"/>
          <w:sz w:val="32"/>
          <w:szCs w:val="32"/>
        </w:rPr>
        <w:t>回国</w:t>
      </w:r>
      <w:r w:rsidRPr="002A5936">
        <w:rPr>
          <w:rFonts w:eastAsia="仿宋_GB2312"/>
          <w:color w:val="000000" w:themeColor="text1"/>
          <w:sz w:val="32"/>
          <w:szCs w:val="32"/>
        </w:rPr>
        <w:t>人员和海外华侨；</w:t>
      </w:r>
    </w:p>
    <w:p w:rsidR="0050350C" w:rsidRPr="002A5936" w:rsidRDefault="009821AB" w:rsidP="00B0074C">
      <w:pPr>
        <w:tabs>
          <w:tab w:val="left" w:pos="1485"/>
        </w:tabs>
        <w:ind w:firstLineChars="200" w:firstLine="640"/>
        <w:rPr>
          <w:rFonts w:eastAsia="仿宋_GB2312"/>
          <w:color w:val="000000" w:themeColor="text1"/>
          <w:sz w:val="32"/>
          <w:szCs w:val="32"/>
        </w:rPr>
      </w:pPr>
      <w:r w:rsidRPr="002A5936">
        <w:rPr>
          <w:rFonts w:eastAsia="仿宋_GB2312"/>
          <w:color w:val="000000" w:themeColor="text1"/>
          <w:sz w:val="32"/>
          <w:szCs w:val="32"/>
        </w:rPr>
        <w:t>在纳税年度内，申请人因取得国外长期居留权或国籍，居民身份发生变化因而符合规定的，自取得国外长期居留权或身份变化次月起，享受财政补贴。申请人因丧失国外长期居留权或国籍、</w:t>
      </w:r>
      <w:r w:rsidRPr="002A5936">
        <w:rPr>
          <w:rFonts w:eastAsia="仿宋_GB2312"/>
          <w:color w:val="000000" w:themeColor="text1"/>
          <w:sz w:val="32"/>
          <w:szCs w:val="32"/>
        </w:rPr>
        <w:lastRenderedPageBreak/>
        <w:t>居民身份发生变化不再符合规定的，自丧失国外长期居留权或身份变化次月起，不再享受财政补贴；</w:t>
      </w:r>
    </w:p>
    <w:p w:rsidR="001E535E" w:rsidRPr="002A5936" w:rsidRDefault="00B941A5" w:rsidP="00AA3AB6">
      <w:pPr>
        <w:tabs>
          <w:tab w:val="left" w:pos="1485"/>
        </w:tabs>
        <w:ind w:firstLineChars="200" w:firstLine="640"/>
        <w:rPr>
          <w:rFonts w:eastAsia="仿宋_GB2312"/>
          <w:color w:val="FF0000"/>
          <w:sz w:val="32"/>
          <w:szCs w:val="32"/>
        </w:rPr>
      </w:pPr>
      <w:r w:rsidRPr="002A5936">
        <w:rPr>
          <w:rFonts w:eastAsia="仿宋_GB2312"/>
          <w:color w:val="000000" w:themeColor="text1"/>
          <w:sz w:val="32"/>
          <w:szCs w:val="32"/>
        </w:rPr>
        <w:t>（二）申请人纳税年度内在东莞市</w:t>
      </w:r>
      <w:r w:rsidR="001B13EB" w:rsidRPr="002A5936">
        <w:rPr>
          <w:rFonts w:eastAsia="仿宋_GB2312"/>
          <w:sz w:val="32"/>
          <w:szCs w:val="32"/>
        </w:rPr>
        <w:t>注册的企业和其他机构任职、受雇，或在东莞市提供独立个人劳务，或在东莞</w:t>
      </w:r>
      <w:r w:rsidR="00A96386" w:rsidRPr="002A5936">
        <w:rPr>
          <w:rFonts w:eastAsia="仿宋_GB2312"/>
          <w:sz w:val="32"/>
          <w:szCs w:val="32"/>
        </w:rPr>
        <w:t>市从事生产、经营活动，</w:t>
      </w:r>
      <w:r w:rsidR="00AA43C7" w:rsidRPr="002A5936">
        <w:rPr>
          <w:rFonts w:eastAsia="仿宋_GB2312"/>
          <w:sz w:val="32"/>
          <w:szCs w:val="32"/>
        </w:rPr>
        <w:t>且</w:t>
      </w:r>
      <w:r w:rsidR="001B13EB" w:rsidRPr="002A5936">
        <w:rPr>
          <w:rFonts w:eastAsia="仿宋_GB2312"/>
          <w:sz w:val="32"/>
          <w:szCs w:val="32"/>
        </w:rPr>
        <w:t>纳税年度内在东莞市工作累计满</w:t>
      </w:r>
      <w:r w:rsidR="001B13EB" w:rsidRPr="002A5936">
        <w:rPr>
          <w:rFonts w:eastAsia="仿宋_GB2312"/>
          <w:sz w:val="32"/>
          <w:szCs w:val="32"/>
        </w:rPr>
        <w:t>90</w:t>
      </w:r>
      <w:r w:rsidR="001B13EB" w:rsidRPr="002A5936">
        <w:rPr>
          <w:rFonts w:eastAsia="仿宋_GB2312"/>
          <w:sz w:val="32"/>
          <w:szCs w:val="32"/>
        </w:rPr>
        <w:t>天以上（不含</w:t>
      </w:r>
      <w:r w:rsidR="001B13EB" w:rsidRPr="002A5936">
        <w:rPr>
          <w:rFonts w:eastAsia="仿宋_GB2312"/>
          <w:sz w:val="32"/>
          <w:szCs w:val="32"/>
        </w:rPr>
        <w:t>90</w:t>
      </w:r>
      <w:r w:rsidR="00643740" w:rsidRPr="002A5936">
        <w:rPr>
          <w:rFonts w:eastAsia="仿宋_GB2312"/>
          <w:sz w:val="32"/>
          <w:szCs w:val="32"/>
        </w:rPr>
        <w:t>天）；</w:t>
      </w:r>
      <w:r w:rsidR="00643740" w:rsidRPr="002A5936">
        <w:rPr>
          <w:rFonts w:eastAsia="仿宋_GB2312"/>
          <w:color w:val="FF0000"/>
          <w:sz w:val="32"/>
          <w:szCs w:val="32"/>
        </w:rPr>
        <w:t xml:space="preserve"> </w:t>
      </w:r>
    </w:p>
    <w:p w:rsidR="00A96386" w:rsidRPr="002A5936" w:rsidRDefault="001E535E" w:rsidP="00AA3AB6">
      <w:pPr>
        <w:tabs>
          <w:tab w:val="left" w:pos="1485"/>
        </w:tabs>
        <w:ind w:firstLineChars="200" w:firstLine="640"/>
        <w:rPr>
          <w:rFonts w:eastAsia="仿宋_GB2312"/>
          <w:sz w:val="32"/>
          <w:szCs w:val="32"/>
        </w:rPr>
      </w:pPr>
      <w:r w:rsidRPr="002A5936">
        <w:rPr>
          <w:rFonts w:eastAsia="仿宋_GB2312"/>
          <w:sz w:val="32"/>
          <w:szCs w:val="32"/>
        </w:rPr>
        <w:t>（三）申请人</w:t>
      </w:r>
      <w:r w:rsidR="00B941A5" w:rsidRPr="002A5936">
        <w:rPr>
          <w:rFonts w:eastAsia="仿宋_GB2312"/>
          <w:sz w:val="32"/>
          <w:szCs w:val="32"/>
        </w:rPr>
        <w:t>在东莞市依法</w:t>
      </w:r>
      <w:r w:rsidRPr="002A5936">
        <w:rPr>
          <w:rFonts w:eastAsia="仿宋_GB2312"/>
          <w:sz w:val="32"/>
          <w:szCs w:val="32"/>
        </w:rPr>
        <w:t>缴</w:t>
      </w:r>
      <w:r w:rsidR="00B941A5" w:rsidRPr="002A5936">
        <w:rPr>
          <w:rFonts w:eastAsia="仿宋_GB2312"/>
          <w:sz w:val="32"/>
          <w:szCs w:val="32"/>
        </w:rPr>
        <w:t>纳</w:t>
      </w:r>
      <w:r w:rsidRPr="002A5936">
        <w:rPr>
          <w:rFonts w:eastAsia="仿宋_GB2312"/>
          <w:sz w:val="32"/>
          <w:szCs w:val="32"/>
        </w:rPr>
        <w:t>个人所得</w:t>
      </w:r>
      <w:r w:rsidR="00B941A5" w:rsidRPr="002A5936">
        <w:rPr>
          <w:rFonts w:eastAsia="仿宋_GB2312"/>
          <w:sz w:val="32"/>
          <w:szCs w:val="32"/>
        </w:rPr>
        <w:t>税，且个人所得税已缴纳税额超过其应纳税所得额</w:t>
      </w:r>
      <w:r w:rsidR="00B941A5" w:rsidRPr="002A5936">
        <w:rPr>
          <w:rFonts w:eastAsia="仿宋_GB2312"/>
          <w:sz w:val="32"/>
          <w:szCs w:val="32"/>
        </w:rPr>
        <w:t>15%</w:t>
      </w:r>
      <w:r w:rsidR="00B941A5" w:rsidRPr="002A5936">
        <w:rPr>
          <w:rFonts w:eastAsia="仿宋_GB2312"/>
          <w:sz w:val="32"/>
          <w:szCs w:val="32"/>
        </w:rPr>
        <w:t>；</w:t>
      </w:r>
    </w:p>
    <w:p w:rsidR="005C5966" w:rsidRPr="002A5936" w:rsidRDefault="00604764">
      <w:pPr>
        <w:tabs>
          <w:tab w:val="left" w:pos="1485"/>
        </w:tabs>
        <w:ind w:firstLineChars="200" w:firstLine="640"/>
        <w:rPr>
          <w:rFonts w:eastAsia="仿宋_GB2312"/>
          <w:color w:val="000000" w:themeColor="text1"/>
          <w:sz w:val="32"/>
          <w:szCs w:val="32"/>
        </w:rPr>
      </w:pPr>
      <w:r w:rsidRPr="002A5936">
        <w:rPr>
          <w:rFonts w:eastAsia="仿宋_GB2312"/>
          <w:sz w:val="32"/>
          <w:szCs w:val="32"/>
        </w:rPr>
        <w:t>（四）</w:t>
      </w:r>
      <w:r w:rsidR="00B941A5" w:rsidRPr="002A5936">
        <w:rPr>
          <w:rFonts w:eastAsia="仿宋_GB2312"/>
          <w:sz w:val="32"/>
          <w:szCs w:val="32"/>
        </w:rPr>
        <w:t>申请人在</w:t>
      </w:r>
      <w:r w:rsidR="00B941A5" w:rsidRPr="002A5936">
        <w:rPr>
          <w:rFonts w:eastAsia="仿宋_GB2312"/>
          <w:color w:val="0D0D0D" w:themeColor="text1" w:themeTint="F2"/>
          <w:sz w:val="32"/>
          <w:szCs w:val="32"/>
        </w:rPr>
        <w:t>申请补贴</w:t>
      </w:r>
      <w:r w:rsidR="00C03D26" w:rsidRPr="002A5936">
        <w:rPr>
          <w:rFonts w:eastAsia="仿宋_GB2312"/>
          <w:color w:val="0D0D0D" w:themeColor="text1" w:themeTint="F2"/>
          <w:sz w:val="32"/>
          <w:szCs w:val="32"/>
        </w:rPr>
        <w:t>时应符合</w:t>
      </w:r>
      <w:r w:rsidR="00B941A5" w:rsidRPr="002A5936">
        <w:rPr>
          <w:rFonts w:eastAsia="仿宋_GB2312"/>
          <w:color w:val="000000" w:themeColor="text1"/>
          <w:sz w:val="32"/>
          <w:szCs w:val="32"/>
        </w:rPr>
        <w:t>本办法第九条规定的高端人才和紧缺人才</w:t>
      </w:r>
      <w:r w:rsidR="00C03D26" w:rsidRPr="002A5936">
        <w:rPr>
          <w:rFonts w:eastAsia="仿宋_GB2312"/>
          <w:color w:val="000000" w:themeColor="text1"/>
          <w:sz w:val="32"/>
          <w:szCs w:val="32"/>
        </w:rPr>
        <w:t>条件</w:t>
      </w:r>
    </w:p>
    <w:p w:rsidR="005C5966" w:rsidRPr="002A5936" w:rsidRDefault="00604764">
      <w:pPr>
        <w:tabs>
          <w:tab w:val="left" w:pos="1485"/>
        </w:tabs>
        <w:ind w:firstLineChars="200" w:firstLine="640"/>
        <w:rPr>
          <w:rFonts w:eastAsia="仿宋_GB2312"/>
          <w:sz w:val="32"/>
          <w:szCs w:val="32"/>
        </w:rPr>
      </w:pPr>
      <w:r w:rsidRPr="002A5936">
        <w:rPr>
          <w:rFonts w:eastAsia="仿宋_GB2312"/>
          <w:sz w:val="32"/>
          <w:szCs w:val="32"/>
        </w:rPr>
        <w:t>（五）</w:t>
      </w:r>
      <w:r w:rsidR="00B941A5" w:rsidRPr="002A5936">
        <w:rPr>
          <w:rFonts w:eastAsia="仿宋_GB2312"/>
          <w:color w:val="000000" w:themeColor="text1"/>
          <w:sz w:val="32"/>
          <w:szCs w:val="32"/>
        </w:rPr>
        <w:t>遵守法律法规、科研伦理和科研诚信</w:t>
      </w:r>
      <w:r w:rsidR="00B941A5" w:rsidRPr="002A5936">
        <w:rPr>
          <w:rFonts w:eastAsia="仿宋_GB2312"/>
          <w:sz w:val="32"/>
          <w:szCs w:val="32"/>
        </w:rPr>
        <w:t>；</w:t>
      </w:r>
    </w:p>
    <w:p w:rsidR="005C5966" w:rsidRPr="002A5936" w:rsidRDefault="00604764">
      <w:pPr>
        <w:tabs>
          <w:tab w:val="left" w:pos="1485"/>
        </w:tabs>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（六</w:t>
      </w:r>
      <w:r w:rsidR="00B941A5" w:rsidRPr="002A5936">
        <w:rPr>
          <w:rFonts w:eastAsia="仿宋_GB2312"/>
          <w:color w:val="0D0D0D" w:themeColor="text1" w:themeTint="F2"/>
          <w:sz w:val="32"/>
          <w:szCs w:val="32"/>
        </w:rPr>
        <w:t>）属于科技创新、重点发展产业和哲学社会科学领域，且符合东莞市境外高端人才和紧缺人才目录要求的人才。</w:t>
      </w:r>
    </w:p>
    <w:p w:rsidR="005C5966" w:rsidRPr="002A5936" w:rsidRDefault="00B941A5">
      <w:pPr>
        <w:tabs>
          <w:tab w:val="left" w:pos="1485"/>
        </w:tabs>
        <w:ind w:firstLineChars="200" w:firstLine="640"/>
        <w:rPr>
          <w:rFonts w:eastAsia="仿宋_GB2312"/>
          <w:color w:val="000000" w:themeColor="text1"/>
          <w:sz w:val="32"/>
          <w:szCs w:val="32"/>
        </w:rPr>
      </w:pPr>
      <w:r w:rsidRPr="002A5936">
        <w:rPr>
          <w:rFonts w:eastAsia="黑体"/>
          <w:color w:val="000000" w:themeColor="text1"/>
          <w:sz w:val="32"/>
          <w:szCs w:val="32"/>
        </w:rPr>
        <w:t>第九条</w:t>
      </w:r>
      <w:r w:rsidRPr="002A5936">
        <w:rPr>
          <w:rFonts w:eastAsia="黑体"/>
          <w:color w:val="000000" w:themeColor="text1"/>
          <w:sz w:val="32"/>
          <w:szCs w:val="32"/>
        </w:rPr>
        <w:t xml:space="preserve"> </w:t>
      </w:r>
      <w:r w:rsidRPr="002A5936">
        <w:rPr>
          <w:rFonts w:eastAsia="仿宋_GB2312"/>
          <w:color w:val="000000" w:themeColor="text1"/>
          <w:sz w:val="32"/>
          <w:szCs w:val="32"/>
        </w:rPr>
        <w:t>符合本办法第八条的申请人，还应当符合下列条件：</w:t>
      </w:r>
    </w:p>
    <w:p w:rsidR="008F1656" w:rsidRPr="00D81911" w:rsidRDefault="001E590A" w:rsidP="00D81911">
      <w:pPr>
        <w:tabs>
          <w:tab w:val="left" w:pos="1485"/>
        </w:tabs>
        <w:ind w:firstLineChars="200" w:firstLine="643"/>
        <w:rPr>
          <w:rFonts w:ascii="楷体_GB2312" w:eastAsia="楷体_GB2312"/>
          <w:b/>
          <w:color w:val="000000" w:themeColor="text1"/>
          <w:sz w:val="32"/>
          <w:szCs w:val="32"/>
        </w:rPr>
      </w:pPr>
      <w:r w:rsidRPr="00D81911">
        <w:rPr>
          <w:rFonts w:ascii="楷体_GB2312" w:eastAsia="楷体_GB2312" w:hint="eastAsia"/>
          <w:b/>
          <w:color w:val="000000" w:themeColor="text1"/>
          <w:sz w:val="32"/>
          <w:szCs w:val="32"/>
        </w:rPr>
        <w:t>(一)境外高端人才应当符合下列条件</w:t>
      </w:r>
    </w:p>
    <w:p w:rsidR="00E8086C" w:rsidRPr="00E8086C" w:rsidRDefault="00E8086C" w:rsidP="00E8086C">
      <w:pPr>
        <w:pStyle w:val="a7"/>
        <w:adjustRightInd w:val="0"/>
        <w:snapToGrid w:val="0"/>
        <w:spacing w:line="560" w:lineRule="exact"/>
        <w:ind w:firstLine="640"/>
        <w:rPr>
          <w:rFonts w:eastAsia="楷体_GB2312"/>
          <w:b/>
          <w:color w:val="0D0D0D" w:themeColor="text1" w:themeTint="F2"/>
          <w:szCs w:val="32"/>
        </w:rPr>
      </w:pPr>
      <w:r w:rsidRPr="00E8086C">
        <w:rPr>
          <w:rFonts w:eastAsia="楷体_GB2312"/>
          <w:b/>
          <w:color w:val="0D0D0D" w:themeColor="text1" w:themeTint="F2"/>
          <w:szCs w:val="32"/>
        </w:rPr>
        <w:t xml:space="preserve">1. </w:t>
      </w:r>
      <w:r w:rsidRPr="00E8086C">
        <w:rPr>
          <w:rFonts w:eastAsia="楷体_GB2312" w:hint="eastAsia"/>
          <w:b/>
          <w:color w:val="0D0D0D" w:themeColor="text1" w:themeTint="F2"/>
          <w:szCs w:val="32"/>
        </w:rPr>
        <w:t>属于外籍及港澳台高层次人才</w:t>
      </w:r>
    </w:p>
    <w:p w:rsidR="00E8086C" w:rsidRPr="00E8086C" w:rsidRDefault="00E8086C" w:rsidP="00E8086C">
      <w:pPr>
        <w:pStyle w:val="a7"/>
        <w:adjustRightInd w:val="0"/>
        <w:snapToGrid w:val="0"/>
        <w:spacing w:line="560" w:lineRule="exact"/>
        <w:ind w:firstLine="640"/>
        <w:rPr>
          <w:bCs/>
          <w:color w:val="0D0D0D" w:themeColor="text1" w:themeTint="F2"/>
          <w:szCs w:val="32"/>
        </w:rPr>
      </w:pPr>
      <w:r w:rsidRPr="00E8086C">
        <w:rPr>
          <w:color w:val="0D0D0D" w:themeColor="text1" w:themeTint="F2"/>
          <w:szCs w:val="32"/>
        </w:rPr>
        <w:t>（</w:t>
      </w:r>
      <w:r w:rsidRPr="00E8086C">
        <w:rPr>
          <w:color w:val="0D0D0D" w:themeColor="text1" w:themeTint="F2"/>
          <w:szCs w:val="32"/>
        </w:rPr>
        <w:t>1</w:t>
      </w:r>
      <w:r w:rsidRPr="00E8086C">
        <w:rPr>
          <w:color w:val="0D0D0D" w:themeColor="text1" w:themeTint="F2"/>
          <w:szCs w:val="32"/>
        </w:rPr>
        <w:t>）外籍人员：持有《</w:t>
      </w:r>
      <w:r w:rsidRPr="00E8086C">
        <w:rPr>
          <w:bCs/>
          <w:color w:val="0D0D0D" w:themeColor="text1" w:themeTint="F2"/>
          <w:szCs w:val="32"/>
        </w:rPr>
        <w:t>外国人工作许可证》（</w:t>
      </w:r>
      <w:r w:rsidRPr="00E8086C">
        <w:rPr>
          <w:bCs/>
          <w:color w:val="0D0D0D" w:themeColor="text1" w:themeTint="F2"/>
          <w:szCs w:val="32"/>
        </w:rPr>
        <w:t>A</w:t>
      </w:r>
      <w:r w:rsidRPr="00E8086C">
        <w:rPr>
          <w:bCs/>
          <w:color w:val="0D0D0D" w:themeColor="text1" w:themeTint="F2"/>
          <w:szCs w:val="32"/>
        </w:rPr>
        <w:t>类）、《外国高端人才确认函》、《珠三角自主创新示范区</w:t>
      </w:r>
      <w:r w:rsidRPr="00E8086C">
        <w:rPr>
          <w:bCs/>
          <w:color w:val="0D0D0D" w:themeColor="text1" w:themeTint="F2"/>
          <w:szCs w:val="32"/>
        </w:rPr>
        <w:t>9</w:t>
      </w:r>
      <w:r w:rsidRPr="00E8086C">
        <w:rPr>
          <w:bCs/>
          <w:color w:val="0D0D0D" w:themeColor="text1" w:themeTint="F2"/>
          <w:szCs w:val="32"/>
        </w:rPr>
        <w:t>市和揭阳中德金属生态城外籍高层次人才确认函》及其他经国家、广东省、东莞市人才工作主管部门认定的高层次人才，且</w:t>
      </w:r>
      <w:r w:rsidRPr="00E8086C">
        <w:rPr>
          <w:color w:val="0D0D0D" w:themeColor="text1" w:themeTint="F2"/>
          <w:szCs w:val="32"/>
        </w:rPr>
        <w:t>在</w:t>
      </w:r>
      <w:r w:rsidRPr="00E8086C">
        <w:rPr>
          <w:bCs/>
          <w:color w:val="0D0D0D" w:themeColor="text1" w:themeTint="F2"/>
          <w:szCs w:val="32"/>
        </w:rPr>
        <w:t>我市</w:t>
      </w:r>
      <w:r w:rsidRPr="00E8086C">
        <w:rPr>
          <w:rFonts w:hint="eastAsia"/>
          <w:bCs/>
          <w:color w:val="0D0D0D" w:themeColor="text1" w:themeTint="F2"/>
          <w:szCs w:val="32"/>
        </w:rPr>
        <w:t>企事业单位</w:t>
      </w:r>
      <w:r w:rsidRPr="00E8086C">
        <w:rPr>
          <w:color w:val="0D0D0D" w:themeColor="text1" w:themeTint="F2"/>
          <w:szCs w:val="32"/>
        </w:rPr>
        <w:t>工作的</w:t>
      </w:r>
      <w:r w:rsidRPr="00E8086C">
        <w:rPr>
          <w:bCs/>
          <w:color w:val="0D0D0D" w:themeColor="text1" w:themeTint="F2"/>
          <w:szCs w:val="32"/>
        </w:rPr>
        <w:t>中高级管理人员、生产技术骨干；</w:t>
      </w:r>
    </w:p>
    <w:p w:rsidR="00E8086C" w:rsidRPr="00E8086C" w:rsidRDefault="00E8086C" w:rsidP="00E8086C">
      <w:pPr>
        <w:pStyle w:val="a7"/>
        <w:adjustRightInd w:val="0"/>
        <w:snapToGrid w:val="0"/>
        <w:spacing w:line="560" w:lineRule="exact"/>
        <w:ind w:firstLine="640"/>
        <w:rPr>
          <w:bCs/>
          <w:color w:val="0D0D0D" w:themeColor="text1" w:themeTint="F2"/>
          <w:szCs w:val="32"/>
        </w:rPr>
      </w:pPr>
      <w:r w:rsidRPr="00E8086C">
        <w:rPr>
          <w:bCs/>
          <w:color w:val="0D0D0D" w:themeColor="text1" w:themeTint="F2"/>
          <w:szCs w:val="32"/>
        </w:rPr>
        <w:t>（</w:t>
      </w:r>
      <w:r w:rsidRPr="00E8086C">
        <w:rPr>
          <w:bCs/>
          <w:color w:val="0D0D0D" w:themeColor="text1" w:themeTint="F2"/>
          <w:szCs w:val="32"/>
        </w:rPr>
        <w:t>2</w:t>
      </w:r>
      <w:r w:rsidRPr="00E8086C">
        <w:rPr>
          <w:bCs/>
          <w:color w:val="0D0D0D" w:themeColor="text1" w:themeTint="F2"/>
          <w:szCs w:val="32"/>
        </w:rPr>
        <w:t>）港澳台人员：持有《珠三角自主创新示范区</w:t>
      </w:r>
      <w:r w:rsidRPr="00E8086C">
        <w:rPr>
          <w:bCs/>
          <w:color w:val="0D0D0D" w:themeColor="text1" w:themeTint="F2"/>
          <w:szCs w:val="32"/>
        </w:rPr>
        <w:t>9</w:t>
      </w:r>
      <w:r w:rsidRPr="00E8086C">
        <w:rPr>
          <w:bCs/>
          <w:color w:val="0D0D0D" w:themeColor="text1" w:themeTint="F2"/>
          <w:szCs w:val="32"/>
        </w:rPr>
        <w:t>市和揭阳中德金属生态城港澳台高层次人才确认函》及其他经国家、广</w:t>
      </w:r>
      <w:r w:rsidRPr="00E8086C">
        <w:rPr>
          <w:bCs/>
          <w:color w:val="0D0D0D" w:themeColor="text1" w:themeTint="F2"/>
          <w:szCs w:val="32"/>
        </w:rPr>
        <w:lastRenderedPageBreak/>
        <w:t>东省、东莞市人才工作主管部门认定的高层次人才，</w:t>
      </w:r>
      <w:r w:rsidRPr="00E8086C">
        <w:rPr>
          <w:rFonts w:hint="eastAsia"/>
          <w:bCs/>
          <w:color w:val="0D0D0D" w:themeColor="text1" w:themeTint="F2"/>
          <w:szCs w:val="32"/>
        </w:rPr>
        <w:t>且</w:t>
      </w:r>
      <w:r w:rsidRPr="00E8086C">
        <w:rPr>
          <w:color w:val="0D0D0D" w:themeColor="text1" w:themeTint="F2"/>
          <w:szCs w:val="32"/>
        </w:rPr>
        <w:t>在</w:t>
      </w:r>
      <w:r w:rsidRPr="00E8086C">
        <w:rPr>
          <w:bCs/>
          <w:color w:val="0D0D0D" w:themeColor="text1" w:themeTint="F2"/>
          <w:szCs w:val="32"/>
        </w:rPr>
        <w:t>我市</w:t>
      </w:r>
      <w:r w:rsidRPr="00E8086C">
        <w:rPr>
          <w:rFonts w:hint="eastAsia"/>
          <w:bCs/>
          <w:color w:val="0D0D0D" w:themeColor="text1" w:themeTint="F2"/>
          <w:szCs w:val="32"/>
        </w:rPr>
        <w:t>企事业单位</w:t>
      </w:r>
      <w:r w:rsidRPr="00E8086C">
        <w:rPr>
          <w:bCs/>
          <w:color w:val="0D0D0D" w:themeColor="text1" w:themeTint="F2"/>
          <w:szCs w:val="32"/>
        </w:rPr>
        <w:t>工作</w:t>
      </w:r>
      <w:r w:rsidRPr="00E8086C">
        <w:rPr>
          <w:color w:val="0D0D0D" w:themeColor="text1" w:themeTint="F2"/>
          <w:szCs w:val="32"/>
        </w:rPr>
        <w:t>的</w:t>
      </w:r>
      <w:r w:rsidRPr="00E8086C">
        <w:rPr>
          <w:bCs/>
          <w:color w:val="0D0D0D" w:themeColor="text1" w:themeTint="F2"/>
          <w:szCs w:val="32"/>
        </w:rPr>
        <w:t>中高级管理人员、生产技术骨干。</w:t>
      </w:r>
    </w:p>
    <w:p w:rsidR="00E8086C" w:rsidRPr="00E8086C" w:rsidRDefault="00E8086C" w:rsidP="00E8086C">
      <w:pPr>
        <w:pStyle w:val="a7"/>
        <w:adjustRightInd w:val="0"/>
        <w:snapToGrid w:val="0"/>
        <w:spacing w:line="560" w:lineRule="exact"/>
        <w:ind w:firstLineChars="200" w:firstLine="643"/>
        <w:rPr>
          <w:rFonts w:eastAsia="楷体_GB2312"/>
          <w:color w:val="0D0D0D" w:themeColor="text1" w:themeTint="F2"/>
          <w:szCs w:val="32"/>
        </w:rPr>
      </w:pPr>
      <w:r w:rsidRPr="00E8086C">
        <w:rPr>
          <w:rFonts w:eastAsia="楷体_GB2312"/>
          <w:b/>
          <w:bCs/>
          <w:color w:val="0D0D0D" w:themeColor="text1" w:themeTint="F2"/>
          <w:szCs w:val="32"/>
        </w:rPr>
        <w:t xml:space="preserve">2. </w:t>
      </w:r>
      <w:r w:rsidRPr="00E8086C">
        <w:rPr>
          <w:rFonts w:eastAsia="楷体_GB2312" w:hint="eastAsia"/>
          <w:b/>
          <w:bCs/>
          <w:color w:val="0D0D0D" w:themeColor="text1" w:themeTint="F2"/>
          <w:szCs w:val="32"/>
        </w:rPr>
        <w:t>属于</w:t>
      </w:r>
      <w:r w:rsidRPr="00E8086C">
        <w:rPr>
          <w:rFonts w:eastAsia="楷体_GB2312"/>
          <w:b/>
          <w:bCs/>
          <w:color w:val="0D0D0D" w:themeColor="text1" w:themeTint="F2"/>
          <w:szCs w:val="32"/>
        </w:rPr>
        <w:t>科技创新、重点发展产业、哲学社会科学领域</w:t>
      </w:r>
    </w:p>
    <w:p w:rsidR="00E8086C" w:rsidRPr="00E8086C" w:rsidRDefault="00E8086C" w:rsidP="00E8086C">
      <w:pPr>
        <w:adjustRightInd w:val="0"/>
        <w:snapToGrid w:val="0"/>
        <w:spacing w:line="560" w:lineRule="exact"/>
        <w:ind w:firstLineChars="200" w:firstLine="640"/>
        <w:rPr>
          <w:rFonts w:eastAsia="仿宋_GB2312"/>
          <w:color w:val="0D0D0D" w:themeColor="text1" w:themeTint="F2"/>
          <w:sz w:val="32"/>
          <w:szCs w:val="32"/>
        </w:rPr>
      </w:pPr>
      <w:r w:rsidRPr="00E8086C">
        <w:rPr>
          <w:rFonts w:eastAsia="仿宋_GB2312"/>
          <w:color w:val="0D0D0D" w:themeColor="text1" w:themeTint="F2"/>
          <w:sz w:val="32"/>
          <w:szCs w:val="32"/>
        </w:rPr>
        <w:t>（</w:t>
      </w:r>
      <w:r w:rsidRPr="00E8086C">
        <w:rPr>
          <w:rFonts w:eastAsia="仿宋_GB2312"/>
          <w:color w:val="0D0D0D" w:themeColor="text1" w:themeTint="F2"/>
          <w:sz w:val="32"/>
          <w:szCs w:val="32"/>
        </w:rPr>
        <w:t>1</w:t>
      </w:r>
      <w:r w:rsidRPr="00E8086C">
        <w:rPr>
          <w:rFonts w:eastAsia="仿宋_GB2312"/>
          <w:color w:val="0D0D0D" w:themeColor="text1" w:themeTint="F2"/>
          <w:sz w:val="32"/>
          <w:szCs w:val="32"/>
        </w:rPr>
        <w:t>）科技创新领域的单位</w:t>
      </w:r>
    </w:p>
    <w:p w:rsidR="00E8086C" w:rsidRPr="00E8086C" w:rsidRDefault="00E8086C" w:rsidP="00E8086C">
      <w:pPr>
        <w:adjustRightInd w:val="0"/>
        <w:snapToGrid w:val="0"/>
        <w:spacing w:line="560" w:lineRule="exact"/>
        <w:ind w:firstLineChars="200" w:firstLine="640"/>
        <w:rPr>
          <w:rFonts w:eastAsia="仿宋_GB2312"/>
          <w:color w:val="0D0D0D" w:themeColor="text1" w:themeTint="F2"/>
          <w:sz w:val="32"/>
          <w:szCs w:val="32"/>
        </w:rPr>
      </w:pPr>
      <w:r w:rsidRPr="00E8086C">
        <w:rPr>
          <w:rFonts w:eastAsia="仿宋_GB2312"/>
          <w:color w:val="0D0D0D" w:themeColor="text1" w:themeTint="F2"/>
          <w:sz w:val="32"/>
          <w:szCs w:val="32"/>
        </w:rPr>
        <w:t>高等院校、科研机构、医疗机构、公共卫生机构</w:t>
      </w:r>
    </w:p>
    <w:p w:rsidR="00E8086C" w:rsidRPr="00E8086C" w:rsidRDefault="00E8086C" w:rsidP="00E8086C">
      <w:pPr>
        <w:adjustRightInd w:val="0"/>
        <w:snapToGrid w:val="0"/>
        <w:spacing w:line="560" w:lineRule="exact"/>
        <w:ind w:firstLineChars="200" w:firstLine="640"/>
        <w:rPr>
          <w:rFonts w:eastAsia="仿宋_GB2312"/>
          <w:color w:val="0D0D0D" w:themeColor="text1" w:themeTint="F2"/>
          <w:sz w:val="32"/>
          <w:szCs w:val="32"/>
        </w:rPr>
      </w:pPr>
      <w:r w:rsidRPr="00E8086C">
        <w:rPr>
          <w:rFonts w:eastAsia="仿宋_GB2312"/>
          <w:color w:val="0D0D0D" w:themeColor="text1" w:themeTint="F2"/>
          <w:sz w:val="32"/>
          <w:szCs w:val="32"/>
        </w:rPr>
        <w:t>（</w:t>
      </w:r>
      <w:r w:rsidRPr="00E8086C">
        <w:rPr>
          <w:rFonts w:eastAsia="仿宋_GB2312"/>
          <w:color w:val="0D0D0D" w:themeColor="text1" w:themeTint="F2"/>
          <w:sz w:val="32"/>
          <w:szCs w:val="32"/>
        </w:rPr>
        <w:t>2</w:t>
      </w:r>
      <w:r w:rsidRPr="00E8086C">
        <w:rPr>
          <w:rFonts w:eastAsia="仿宋_GB2312"/>
          <w:color w:val="0D0D0D" w:themeColor="text1" w:themeTint="F2"/>
          <w:sz w:val="32"/>
          <w:szCs w:val="32"/>
        </w:rPr>
        <w:t>）重点发展产业</w:t>
      </w:r>
      <w:r w:rsidRPr="00E8086C">
        <w:rPr>
          <w:rFonts w:eastAsia="仿宋_GB2312" w:hint="eastAsia"/>
          <w:color w:val="0D0D0D" w:themeColor="text1" w:themeTint="F2"/>
          <w:sz w:val="32"/>
          <w:szCs w:val="32"/>
        </w:rPr>
        <w:t>领域的单位</w:t>
      </w:r>
    </w:p>
    <w:p w:rsidR="00E8086C" w:rsidRPr="00E8086C" w:rsidRDefault="00E8086C" w:rsidP="00E8086C">
      <w:pPr>
        <w:adjustRightInd w:val="0"/>
        <w:snapToGrid w:val="0"/>
        <w:spacing w:line="560" w:lineRule="exact"/>
        <w:ind w:firstLineChars="250" w:firstLine="800"/>
        <w:rPr>
          <w:rFonts w:eastAsia="仿宋_GB2312"/>
          <w:color w:val="0D0D0D" w:themeColor="text1" w:themeTint="F2"/>
          <w:sz w:val="32"/>
          <w:szCs w:val="32"/>
        </w:rPr>
      </w:pPr>
      <w:r w:rsidRPr="00E8086C">
        <w:rPr>
          <w:rFonts w:ascii="宋体" w:hAnsi="宋体" w:cs="宋体" w:hint="eastAsia"/>
          <w:color w:val="0D0D0D" w:themeColor="text1" w:themeTint="F2"/>
          <w:sz w:val="32"/>
          <w:szCs w:val="32"/>
        </w:rPr>
        <w:t>①</w:t>
      </w:r>
      <w:r w:rsidRPr="00E8086C">
        <w:rPr>
          <w:rFonts w:eastAsia="仿宋_GB2312"/>
          <w:color w:val="0D0D0D" w:themeColor="text1" w:themeTint="F2"/>
          <w:sz w:val="32"/>
          <w:szCs w:val="32"/>
        </w:rPr>
        <w:t>广东省十大战略性支柱产业、广东省十大战略性新兴产业的生产制造企业及科技型企业。</w:t>
      </w:r>
    </w:p>
    <w:p w:rsidR="00E8086C" w:rsidRPr="00E8086C" w:rsidRDefault="00E8086C" w:rsidP="00E8086C">
      <w:pPr>
        <w:adjustRightInd w:val="0"/>
        <w:snapToGrid w:val="0"/>
        <w:spacing w:line="560" w:lineRule="exact"/>
        <w:ind w:firstLineChars="300" w:firstLine="630"/>
        <w:rPr>
          <w:rFonts w:eastAsia="仿宋_GB2312"/>
          <w:color w:val="0D0D0D" w:themeColor="text1" w:themeTint="F2"/>
          <w:sz w:val="32"/>
          <w:szCs w:val="32"/>
        </w:rPr>
      </w:pPr>
      <w:r w:rsidRPr="00E8086C">
        <w:rPr>
          <w:rFonts w:eastAsia="仿宋_GB2312"/>
          <w:color w:val="0D0D0D" w:themeColor="text1" w:themeTint="F2"/>
        </w:rPr>
        <w:t xml:space="preserve"> </w:t>
      </w:r>
      <w:r w:rsidRPr="00E8086C">
        <w:rPr>
          <w:rFonts w:ascii="宋体" w:hAnsi="宋体" w:cs="宋体" w:hint="eastAsia"/>
          <w:color w:val="0D0D0D" w:themeColor="text1" w:themeTint="F2"/>
          <w:sz w:val="32"/>
          <w:szCs w:val="32"/>
        </w:rPr>
        <w:t>②符合《</w:t>
      </w:r>
      <w:r w:rsidRPr="00E8086C">
        <w:rPr>
          <w:rFonts w:eastAsia="仿宋_GB2312"/>
          <w:color w:val="0D0D0D" w:themeColor="text1" w:themeTint="F2"/>
          <w:sz w:val="32"/>
          <w:szCs w:val="32"/>
        </w:rPr>
        <w:t>东莞市</w:t>
      </w:r>
      <w:r w:rsidRPr="00E8086C">
        <w:rPr>
          <w:rFonts w:eastAsia="仿宋_GB2312" w:hint="eastAsia"/>
          <w:color w:val="0D0D0D" w:themeColor="text1" w:themeTint="F2"/>
          <w:sz w:val="32"/>
          <w:szCs w:val="32"/>
        </w:rPr>
        <w:t>现代产业体系中长期发展规划纲要（</w:t>
      </w:r>
      <w:r w:rsidRPr="00E8086C">
        <w:rPr>
          <w:rFonts w:eastAsia="仿宋_GB2312" w:hint="eastAsia"/>
          <w:color w:val="0D0D0D" w:themeColor="text1" w:themeTint="F2"/>
          <w:sz w:val="32"/>
          <w:szCs w:val="32"/>
        </w:rPr>
        <w:t>2020-2035</w:t>
      </w:r>
      <w:r w:rsidRPr="00E8086C">
        <w:rPr>
          <w:rFonts w:eastAsia="仿宋_GB2312" w:hint="eastAsia"/>
          <w:color w:val="0D0D0D" w:themeColor="text1" w:themeTint="F2"/>
          <w:sz w:val="32"/>
          <w:szCs w:val="32"/>
        </w:rPr>
        <w:t>年）》的</w:t>
      </w:r>
      <w:r w:rsidRPr="00E8086C">
        <w:rPr>
          <w:rFonts w:eastAsia="仿宋_GB2312"/>
          <w:color w:val="0D0D0D" w:themeColor="text1" w:themeTint="F2"/>
          <w:sz w:val="32"/>
          <w:szCs w:val="32"/>
        </w:rPr>
        <w:t>生产制造企业</w:t>
      </w:r>
      <w:r w:rsidRPr="00E8086C">
        <w:rPr>
          <w:rFonts w:eastAsia="仿宋_GB2312" w:hint="eastAsia"/>
          <w:color w:val="0D0D0D" w:themeColor="text1" w:themeTint="F2"/>
          <w:sz w:val="32"/>
          <w:szCs w:val="32"/>
        </w:rPr>
        <w:t>、</w:t>
      </w:r>
      <w:r w:rsidRPr="00E8086C">
        <w:rPr>
          <w:rFonts w:eastAsia="仿宋_GB2312"/>
          <w:color w:val="0D0D0D" w:themeColor="text1" w:themeTint="F2"/>
          <w:sz w:val="32"/>
          <w:szCs w:val="32"/>
        </w:rPr>
        <w:t>科技型企业</w:t>
      </w:r>
      <w:r w:rsidRPr="00E8086C">
        <w:rPr>
          <w:rFonts w:eastAsia="仿宋_GB2312" w:hint="eastAsia"/>
          <w:color w:val="0D0D0D" w:themeColor="text1" w:themeTint="F2"/>
          <w:sz w:val="32"/>
          <w:szCs w:val="32"/>
        </w:rPr>
        <w:t>及其生产性服务业、科技服务业的企业。</w:t>
      </w:r>
    </w:p>
    <w:p w:rsidR="00E8086C" w:rsidRPr="00E8086C" w:rsidRDefault="00E8086C" w:rsidP="00E8086C">
      <w:pPr>
        <w:tabs>
          <w:tab w:val="left" w:pos="7104"/>
        </w:tabs>
        <w:adjustRightInd w:val="0"/>
        <w:snapToGrid w:val="0"/>
        <w:spacing w:line="560" w:lineRule="exact"/>
        <w:ind w:firstLineChars="200" w:firstLine="640"/>
        <w:rPr>
          <w:rFonts w:eastAsia="楷体_GB2312"/>
          <w:b/>
          <w:color w:val="0D0D0D" w:themeColor="text1" w:themeTint="F2"/>
          <w:sz w:val="32"/>
          <w:szCs w:val="32"/>
        </w:rPr>
      </w:pPr>
      <w:r w:rsidRPr="00E8086C">
        <w:rPr>
          <w:rFonts w:eastAsia="仿宋_GB2312" w:hint="eastAsia"/>
          <w:color w:val="0D0D0D" w:themeColor="text1" w:themeTint="F2"/>
          <w:sz w:val="32"/>
          <w:szCs w:val="32"/>
        </w:rPr>
        <w:t>（</w:t>
      </w:r>
      <w:r w:rsidRPr="00E8086C">
        <w:rPr>
          <w:rFonts w:eastAsia="仿宋_GB2312"/>
          <w:color w:val="0D0D0D" w:themeColor="text1" w:themeTint="F2"/>
          <w:sz w:val="32"/>
          <w:szCs w:val="32"/>
        </w:rPr>
        <w:t>3</w:t>
      </w:r>
      <w:r w:rsidRPr="00E8086C">
        <w:rPr>
          <w:rFonts w:eastAsia="仿宋_GB2312" w:hint="eastAsia"/>
          <w:color w:val="0D0D0D" w:themeColor="text1" w:themeTint="F2"/>
          <w:sz w:val="32"/>
          <w:szCs w:val="32"/>
        </w:rPr>
        <w:t>）</w:t>
      </w:r>
      <w:r w:rsidRPr="00E8086C">
        <w:rPr>
          <w:rFonts w:eastAsia="仿宋_GB2312"/>
          <w:color w:val="0D0D0D" w:themeColor="text1" w:themeTint="F2"/>
          <w:sz w:val="32"/>
          <w:szCs w:val="32"/>
        </w:rPr>
        <w:t>哲学社会科学领域的单位</w:t>
      </w:r>
      <w:r w:rsidRPr="00E8086C">
        <w:rPr>
          <w:rFonts w:eastAsia="楷体_GB2312"/>
          <w:b/>
          <w:color w:val="0D0D0D" w:themeColor="text1" w:themeTint="F2"/>
          <w:sz w:val="32"/>
          <w:szCs w:val="32"/>
        </w:rPr>
        <w:tab/>
      </w:r>
    </w:p>
    <w:p w:rsidR="00E8086C" w:rsidRPr="00E8086C" w:rsidRDefault="00E8086C" w:rsidP="00E8086C">
      <w:pPr>
        <w:pStyle w:val="a7"/>
        <w:adjustRightInd w:val="0"/>
        <w:snapToGrid w:val="0"/>
        <w:spacing w:line="560" w:lineRule="exact"/>
        <w:ind w:firstLine="640"/>
        <w:rPr>
          <w:rFonts w:eastAsia="楷体_GB2312"/>
          <w:b/>
          <w:color w:val="0D0D0D" w:themeColor="text1" w:themeTint="F2"/>
          <w:szCs w:val="32"/>
        </w:rPr>
      </w:pPr>
      <w:r w:rsidRPr="00E8086C">
        <w:rPr>
          <w:color w:val="0D0D0D" w:themeColor="text1" w:themeTint="F2"/>
          <w:szCs w:val="32"/>
        </w:rPr>
        <w:t>高等院校、哲学社会科学研究机构、党校行政学院、党政部门所属研究机构。</w:t>
      </w:r>
    </w:p>
    <w:p w:rsidR="005C5966" w:rsidRPr="00D81911" w:rsidRDefault="00E8086C" w:rsidP="00D81911">
      <w:pPr>
        <w:widowControl/>
        <w:shd w:val="clear" w:color="auto" w:fill="FFFFFF"/>
        <w:spacing w:line="600" w:lineRule="exact"/>
        <w:ind w:firstLineChars="200" w:firstLine="643"/>
        <w:jc w:val="left"/>
        <w:rPr>
          <w:rFonts w:ascii="楷体_GB2312" w:eastAsia="楷体_GB2312"/>
          <w:b/>
          <w:color w:val="FF0000"/>
          <w:sz w:val="32"/>
          <w:szCs w:val="32"/>
        </w:rPr>
      </w:pPr>
      <w:r w:rsidRPr="00D81911">
        <w:rPr>
          <w:rFonts w:ascii="楷体_GB2312" w:eastAsia="楷体_GB2312" w:hint="eastAsia"/>
          <w:b/>
          <w:bCs/>
          <w:color w:val="000000"/>
          <w:sz w:val="32"/>
          <w:szCs w:val="32"/>
        </w:rPr>
        <w:t xml:space="preserve"> </w:t>
      </w:r>
      <w:r w:rsidR="00B941A5" w:rsidRPr="00D81911">
        <w:rPr>
          <w:rFonts w:ascii="楷体_GB2312" w:eastAsia="楷体_GB2312" w:hint="eastAsia"/>
          <w:b/>
          <w:bCs/>
          <w:color w:val="000000"/>
          <w:sz w:val="32"/>
          <w:szCs w:val="32"/>
        </w:rPr>
        <w:t>(二)境外紧缺人才应当符合下列条件</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与用人单位签订劳动合同或劳务合同，补贴的相应年度在东莞市以下紧缺岗位从事相应工作，能胜任本岗位</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有关任职及履职胜任情况需在公司内部公示</w:t>
      </w:r>
      <w:r w:rsidRPr="002A5936">
        <w:rPr>
          <w:rFonts w:eastAsia="仿宋_GB2312"/>
          <w:color w:val="0D0D0D" w:themeColor="text1" w:themeTint="F2"/>
          <w:sz w:val="32"/>
          <w:szCs w:val="32"/>
        </w:rPr>
        <w:t>5</w:t>
      </w:r>
      <w:r w:rsidRPr="002A5936">
        <w:rPr>
          <w:rFonts w:eastAsia="仿宋_GB2312"/>
          <w:color w:val="0D0D0D" w:themeColor="text1" w:themeTint="F2"/>
          <w:sz w:val="32"/>
          <w:szCs w:val="32"/>
        </w:rPr>
        <w:t>个工作日（含）以上，并且未有异议</w:t>
      </w:r>
      <w:r w:rsidRPr="002A5936">
        <w:rPr>
          <w:rFonts w:eastAsia="仿宋_GB2312"/>
          <w:color w:val="0D0D0D" w:themeColor="text1" w:themeTint="F2"/>
          <w:sz w:val="32"/>
          <w:szCs w:val="32"/>
        </w:rPr>
        <w:t>]</w:t>
      </w:r>
      <w:r w:rsidR="00FA4F10">
        <w:rPr>
          <w:rFonts w:eastAsia="仿宋_GB2312"/>
          <w:color w:val="0D0D0D" w:themeColor="text1" w:themeTint="F2"/>
          <w:sz w:val="32"/>
          <w:szCs w:val="32"/>
        </w:rPr>
        <w:t>，且申请时仍然在岗</w:t>
      </w:r>
      <w:r w:rsidR="00FA4F10">
        <w:rPr>
          <w:rFonts w:eastAsia="仿宋_GB2312" w:hint="eastAsia"/>
          <w:color w:val="0D0D0D" w:themeColor="text1" w:themeTint="F2"/>
          <w:sz w:val="32"/>
          <w:szCs w:val="32"/>
        </w:rPr>
        <w:t>。</w:t>
      </w:r>
      <w:bookmarkStart w:id="2" w:name="_GoBack"/>
      <w:bookmarkEnd w:id="2"/>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1.</w:t>
      </w:r>
      <w:r w:rsidRPr="002A5936">
        <w:rPr>
          <w:rFonts w:eastAsia="楷体_GB2312"/>
          <w:b/>
          <w:color w:val="0D0D0D" w:themeColor="text1" w:themeTint="F2"/>
          <w:sz w:val="32"/>
          <w:szCs w:val="32"/>
        </w:rPr>
        <w:t>新一代信息产业技术产业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产品开发师、程序员</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软件工程师、工艺工程师、电子测试工程师、技术总监</w:t>
      </w:r>
      <w:r w:rsidRPr="002A5936">
        <w:rPr>
          <w:rFonts w:eastAsia="仿宋_GB2312"/>
          <w:color w:val="0D0D0D" w:themeColor="text1" w:themeTint="F2"/>
          <w:sz w:val="32"/>
          <w:szCs w:val="32"/>
        </w:rPr>
        <w:t>CTO/</w:t>
      </w:r>
      <w:r w:rsidRPr="002A5936">
        <w:rPr>
          <w:rFonts w:eastAsia="仿宋_GB2312"/>
          <w:color w:val="0D0D0D" w:themeColor="text1" w:themeTint="F2"/>
          <w:sz w:val="32"/>
          <w:szCs w:val="32"/>
        </w:rPr>
        <w:t>总工、软件测试工程师、硬件开发工程师</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硬件工程师、机械工程师</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模具设计师、电子工程师、测绘工程师、市场营销总监、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（质检）工程师、财务总监、国际</w:t>
      </w:r>
      <w:r w:rsidRPr="002A5936">
        <w:rPr>
          <w:rFonts w:eastAsia="仿宋_GB2312"/>
          <w:color w:val="0D0D0D" w:themeColor="text1" w:themeTint="F2"/>
          <w:sz w:val="32"/>
          <w:szCs w:val="32"/>
        </w:rPr>
        <w:lastRenderedPageBreak/>
        <w:t>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2.</w:t>
      </w:r>
      <w:r w:rsidRPr="002A5936">
        <w:rPr>
          <w:rFonts w:eastAsia="楷体_GB2312"/>
          <w:b/>
          <w:color w:val="0D0D0D" w:themeColor="text1" w:themeTint="F2"/>
          <w:sz w:val="32"/>
          <w:szCs w:val="32"/>
        </w:rPr>
        <w:t>高端装备制造产业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结构工程师、产品开发师、机械工程师</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模具设计师、程序员</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软件工程师、机械制图工程师、机电工程师、机械制造工程师、软件测试工程师、测绘工程师、市场营销总监、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（质检）工程师、财务总监、国际业务总监、企业资源规划（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3.</w:t>
      </w:r>
      <w:r w:rsidRPr="002A5936">
        <w:rPr>
          <w:rFonts w:eastAsia="楷体_GB2312"/>
          <w:b/>
          <w:color w:val="0D0D0D" w:themeColor="text1" w:themeTint="F2"/>
          <w:sz w:val="32"/>
          <w:szCs w:val="32"/>
        </w:rPr>
        <w:t>新能源产业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电子工程师、结构工程师、产品开发师、工艺工程师、机电工程师、高分子材料工程师、单片机</w:t>
      </w:r>
      <w:r w:rsidRPr="002A5936">
        <w:rPr>
          <w:rFonts w:eastAsia="仿宋_GB2312"/>
          <w:color w:val="0D0D0D" w:themeColor="text1" w:themeTint="F2"/>
          <w:sz w:val="32"/>
          <w:szCs w:val="32"/>
        </w:rPr>
        <w:t>/DSL/DSP/</w:t>
      </w:r>
      <w:r w:rsidRPr="002A5936">
        <w:rPr>
          <w:rFonts w:eastAsia="仿宋_GB2312"/>
          <w:color w:val="0D0D0D" w:themeColor="text1" w:themeTint="F2"/>
          <w:sz w:val="32"/>
          <w:szCs w:val="32"/>
        </w:rPr>
        <w:t>底层软件开发师、电力</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电气工程师、通讯</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通信工程师、测绘工程师、市场营销总监、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（质检）工程师、财务总监、国际业务总监、企业资源规划（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4.</w:t>
      </w:r>
      <w:r w:rsidRPr="002A5936">
        <w:rPr>
          <w:rFonts w:eastAsia="楷体_GB2312"/>
          <w:b/>
          <w:color w:val="0D0D0D" w:themeColor="text1" w:themeTint="F2"/>
          <w:sz w:val="32"/>
          <w:szCs w:val="32"/>
        </w:rPr>
        <w:t>新材料产业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高分子材料工程师、产品开发师、安全管理工程师、化工生产高级技术员、检验</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检测</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化验工程师、高级机械维修师、电力拖动与自动控制工程师、产品外观设计师、测绘工程师、市场营销总监、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（质检）工程师、财务总监、国际业务总监、企业资源规划（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5.</w:t>
      </w:r>
      <w:r w:rsidRPr="002A5936">
        <w:rPr>
          <w:rFonts w:eastAsia="楷体_GB2312"/>
          <w:b/>
          <w:color w:val="0D0D0D" w:themeColor="text1" w:themeTint="F2"/>
          <w:sz w:val="32"/>
          <w:szCs w:val="32"/>
        </w:rPr>
        <w:t>节能环保产业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电子工程师、技术总监</w:t>
      </w:r>
      <w:r w:rsidRPr="002A5936">
        <w:rPr>
          <w:rFonts w:eastAsia="仿宋_GB2312"/>
          <w:color w:val="0D0D0D" w:themeColor="text1" w:themeTint="F2"/>
          <w:sz w:val="32"/>
          <w:szCs w:val="32"/>
        </w:rPr>
        <w:t>CTO/</w:t>
      </w:r>
      <w:r w:rsidRPr="002A5936">
        <w:rPr>
          <w:rFonts w:eastAsia="仿宋_GB2312"/>
          <w:color w:val="0D0D0D" w:themeColor="text1" w:themeTint="F2"/>
          <w:sz w:val="32"/>
          <w:szCs w:val="32"/>
        </w:rPr>
        <w:t>总工、产品开发师、渠道运营经理、电机与电器工程师、品质管理、程序员</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软件工程师、成</w:t>
      </w:r>
      <w:r w:rsidRPr="002A5936">
        <w:rPr>
          <w:rFonts w:eastAsia="仿宋_GB2312"/>
          <w:color w:val="0D0D0D" w:themeColor="text1" w:themeTint="F2"/>
          <w:sz w:val="32"/>
          <w:szCs w:val="32"/>
        </w:rPr>
        <w:lastRenderedPageBreak/>
        <w:t>本分析</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核算师、电子工艺加工师、电力</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电气工程师、测绘工程师、市场营销总监、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（质检）工程师、财务总监、国际业务总监、企业资源规划（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6.</w:t>
      </w:r>
      <w:r w:rsidRPr="002A5936">
        <w:rPr>
          <w:rFonts w:eastAsia="楷体_GB2312"/>
          <w:b/>
          <w:color w:val="0D0D0D" w:themeColor="text1" w:themeTint="F2"/>
          <w:sz w:val="32"/>
          <w:szCs w:val="32"/>
        </w:rPr>
        <w:t>信息传输、软件和信息技术服务产业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程序员</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软件工程师、电子工程师、技术主管</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项目经理、电力</w:t>
      </w:r>
      <w:r w:rsidRPr="002A5936">
        <w:rPr>
          <w:rFonts w:eastAsia="仿宋_GB2312"/>
          <w:color w:val="0D0D0D" w:themeColor="text1" w:themeTint="F2"/>
          <w:sz w:val="32"/>
          <w:szCs w:val="32"/>
        </w:rPr>
        <w:t>/</w:t>
      </w:r>
      <w:r w:rsidRPr="002A5936">
        <w:rPr>
          <w:rFonts w:eastAsia="仿宋_GB2312"/>
          <w:color w:val="0D0D0D" w:themeColor="text1" w:themeTint="F2"/>
          <w:sz w:val="32"/>
          <w:szCs w:val="32"/>
        </w:rPr>
        <w:t>电气工程师、产品开发师、财务总监、测绘工程师、市场营销总监、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（质检）工程师、国际业务总监、企业资源规划（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7.</w:t>
      </w:r>
      <w:r w:rsidRPr="002A5936">
        <w:rPr>
          <w:rFonts w:eastAsia="楷体_GB2312"/>
          <w:b/>
          <w:color w:val="0D0D0D" w:themeColor="text1" w:themeTint="F2"/>
          <w:sz w:val="32"/>
          <w:szCs w:val="32"/>
        </w:rPr>
        <w:t>生物医药产业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药剂研发总监、生物信息研发工程师、临床监查员、纯化工程师、药品检测员、药理分析员、动物实验员、医疗器械高级技术顾问、项目申报经理、生物制药工程师、市场营销总监、</w:t>
      </w:r>
      <w:r w:rsidRPr="002A5936">
        <w:rPr>
          <w:rFonts w:eastAsia="仿宋_GB2312"/>
          <w:color w:val="0D0D0D" w:themeColor="text1" w:themeTint="F2"/>
          <w:sz w:val="32"/>
          <w:szCs w:val="32"/>
        </w:rPr>
        <w:t>QA/QC</w:t>
      </w:r>
      <w:r w:rsidRPr="002A5936">
        <w:rPr>
          <w:rFonts w:eastAsia="仿宋_GB2312"/>
          <w:color w:val="0D0D0D" w:themeColor="text1" w:themeTint="F2"/>
          <w:sz w:val="32"/>
          <w:szCs w:val="32"/>
        </w:rPr>
        <w:t>（质检）工程师、财务总监、国际业务总监、企业资源规划（</w:t>
      </w:r>
      <w:r w:rsidRPr="002A5936">
        <w:rPr>
          <w:rFonts w:eastAsia="仿宋_GB2312"/>
          <w:color w:val="0D0D0D" w:themeColor="text1" w:themeTint="F2"/>
          <w:sz w:val="32"/>
          <w:szCs w:val="32"/>
        </w:rPr>
        <w:t>ERP</w:t>
      </w:r>
      <w:r w:rsidRPr="002A5936">
        <w:rPr>
          <w:rFonts w:eastAsia="仿宋_GB2312"/>
          <w:color w:val="0D0D0D" w:themeColor="text1" w:themeTint="F2"/>
          <w:sz w:val="32"/>
          <w:szCs w:val="32"/>
        </w:rPr>
        <w:t>）系统工程师。</w:t>
      </w:r>
    </w:p>
    <w:p w:rsidR="002312C6" w:rsidRPr="002A5936" w:rsidRDefault="002312C6" w:rsidP="00165845">
      <w:pPr>
        <w:ind w:firstLineChars="200" w:firstLine="643"/>
        <w:rPr>
          <w:rFonts w:eastAsia="楷体_GB2312"/>
          <w:b/>
          <w:color w:val="0D0D0D" w:themeColor="text1" w:themeTint="F2"/>
          <w:sz w:val="32"/>
          <w:szCs w:val="32"/>
        </w:rPr>
      </w:pPr>
      <w:r w:rsidRPr="002A5936">
        <w:rPr>
          <w:rFonts w:eastAsia="楷体_GB2312"/>
          <w:b/>
          <w:color w:val="0D0D0D" w:themeColor="text1" w:themeTint="F2"/>
          <w:sz w:val="32"/>
          <w:szCs w:val="32"/>
        </w:rPr>
        <w:t>8.</w:t>
      </w:r>
      <w:r w:rsidRPr="002A5936">
        <w:rPr>
          <w:rFonts w:eastAsia="楷体_GB2312"/>
          <w:b/>
          <w:color w:val="0D0D0D" w:themeColor="text1" w:themeTint="F2"/>
          <w:sz w:val="32"/>
          <w:szCs w:val="32"/>
        </w:rPr>
        <w:t>金融行业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总行零售条线负责人、行业研究员、精算师、营业部负责人、计划财务经理、软件架构师、融资租赁经理、</w:t>
      </w:r>
      <w:proofErr w:type="gramStart"/>
      <w:r w:rsidRPr="002A5936">
        <w:rPr>
          <w:rFonts w:eastAsia="仿宋_GB2312"/>
          <w:color w:val="0D0D0D" w:themeColor="text1" w:themeTint="F2"/>
          <w:sz w:val="32"/>
          <w:szCs w:val="32"/>
        </w:rPr>
        <w:t>风控经理</w:t>
      </w:r>
      <w:proofErr w:type="gramEnd"/>
      <w:r w:rsidRPr="002A5936">
        <w:rPr>
          <w:rFonts w:eastAsia="仿宋_GB2312"/>
          <w:color w:val="0D0D0D" w:themeColor="text1" w:themeTint="F2"/>
          <w:sz w:val="32"/>
          <w:szCs w:val="32"/>
        </w:rPr>
        <w:t>、投资经理。</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以上紧缺岗位须为专门设立的岗位，若包含多种职能的岗位则不予纳入申请。</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申请人所在岗位职责职能应与上述所列紧缺岗位一致，若所在岗位名称不完全一致，</w:t>
      </w:r>
      <w:proofErr w:type="gramStart"/>
      <w:r w:rsidRPr="002A5936">
        <w:rPr>
          <w:rFonts w:eastAsia="仿宋_GB2312"/>
          <w:color w:val="0D0D0D" w:themeColor="text1" w:themeTint="F2"/>
          <w:sz w:val="32"/>
          <w:szCs w:val="32"/>
        </w:rPr>
        <w:t>但岗位</w:t>
      </w:r>
      <w:proofErr w:type="gramEnd"/>
      <w:r w:rsidRPr="002A5936">
        <w:rPr>
          <w:rFonts w:eastAsia="仿宋_GB2312"/>
          <w:color w:val="0D0D0D" w:themeColor="text1" w:themeTint="F2"/>
          <w:sz w:val="32"/>
          <w:szCs w:val="32"/>
        </w:rPr>
        <w:t>职能一致，可根据实际岗位职能</w:t>
      </w:r>
      <w:r w:rsidRPr="002A5936">
        <w:rPr>
          <w:rFonts w:eastAsia="仿宋_GB2312"/>
          <w:color w:val="0D0D0D" w:themeColor="text1" w:themeTint="F2"/>
          <w:sz w:val="32"/>
          <w:szCs w:val="32"/>
        </w:rPr>
        <w:lastRenderedPageBreak/>
        <w:t>进行认定。</w:t>
      </w:r>
    </w:p>
    <w:p w:rsidR="002312C6" w:rsidRPr="002A5936" w:rsidRDefault="002312C6" w:rsidP="002312C6">
      <w:pPr>
        <w:ind w:firstLineChars="200" w:firstLine="640"/>
        <w:rPr>
          <w:rFonts w:eastAsia="仿宋_GB2312"/>
          <w:color w:val="0D0D0D" w:themeColor="text1" w:themeTint="F2"/>
          <w:sz w:val="32"/>
          <w:szCs w:val="32"/>
        </w:rPr>
      </w:pPr>
      <w:r w:rsidRPr="002A5936">
        <w:rPr>
          <w:rFonts w:eastAsia="仿宋_GB2312"/>
          <w:color w:val="0D0D0D" w:themeColor="text1" w:themeTint="F2"/>
          <w:sz w:val="32"/>
          <w:szCs w:val="32"/>
        </w:rPr>
        <w:t>申请人须为专门、直接从事紧缺岗位工作的人员，不得以总管、分管、协管和兼任等名义跨层级、跨部门申请。</w:t>
      </w:r>
    </w:p>
    <w:p w:rsidR="005C5966" w:rsidRPr="002A5936" w:rsidRDefault="00B941A5">
      <w:pPr>
        <w:snapToGrid w:val="0"/>
        <w:spacing w:line="360" w:lineRule="auto"/>
        <w:ind w:firstLineChars="200" w:firstLine="640"/>
        <w:rPr>
          <w:rFonts w:eastAsia="仿宋_GB2312"/>
          <w:bCs/>
          <w:color w:val="0D0D0D" w:themeColor="text1" w:themeTint="F2"/>
          <w:sz w:val="32"/>
          <w:szCs w:val="32"/>
        </w:rPr>
      </w:pPr>
      <w:r w:rsidRPr="002A5936">
        <w:rPr>
          <w:rFonts w:eastAsia="黑体"/>
          <w:color w:val="000000" w:themeColor="text1"/>
          <w:sz w:val="32"/>
          <w:szCs w:val="32"/>
        </w:rPr>
        <w:t>第十条</w:t>
      </w:r>
      <w:r w:rsidRPr="002A5936">
        <w:rPr>
          <w:rFonts w:eastAsia="仿宋_GB2312"/>
          <w:color w:val="000000" w:themeColor="text1"/>
          <w:sz w:val="32"/>
          <w:szCs w:val="32"/>
        </w:rPr>
        <w:t xml:space="preserve"> </w:t>
      </w:r>
      <w:r w:rsidRPr="002A5936">
        <w:rPr>
          <w:rFonts w:eastAsia="仿宋_GB2312"/>
          <w:kern w:val="0"/>
          <w:sz w:val="32"/>
          <w:szCs w:val="32"/>
        </w:rPr>
        <w:t>有下列情形之一的，不得申报东莞</w:t>
      </w:r>
      <w:r w:rsidRPr="002A5936">
        <w:rPr>
          <w:rFonts w:eastAsia="仿宋_GB2312"/>
          <w:bCs/>
          <w:color w:val="0D0D0D" w:themeColor="text1" w:themeTint="F2"/>
          <w:sz w:val="32"/>
          <w:szCs w:val="32"/>
        </w:rPr>
        <w:t>市境外高端人才和紧缺人才个人所得税财政补贴：</w:t>
      </w:r>
    </w:p>
    <w:p w:rsidR="005C5966" w:rsidRPr="002A5936" w:rsidRDefault="00B941A5">
      <w:pPr>
        <w:snapToGrid w:val="0"/>
        <w:spacing w:line="360" w:lineRule="auto"/>
        <w:ind w:firstLineChars="200" w:firstLine="640"/>
        <w:rPr>
          <w:rFonts w:eastAsia="仿宋_GB2312"/>
          <w:color w:val="0D0D0D" w:themeColor="text1" w:themeTint="F2"/>
          <w:kern w:val="0"/>
          <w:sz w:val="32"/>
          <w:szCs w:val="32"/>
        </w:rPr>
      </w:pPr>
      <w:r w:rsidRPr="002A5936">
        <w:rPr>
          <w:rFonts w:eastAsia="仿宋_GB2312"/>
          <w:bCs/>
          <w:color w:val="0D0D0D" w:themeColor="text1" w:themeTint="F2"/>
          <w:sz w:val="32"/>
          <w:szCs w:val="32"/>
        </w:rPr>
        <w:t>（一）申请人在申请财政补贴前</w:t>
      </w:r>
      <w:r w:rsidRPr="002A5936">
        <w:rPr>
          <w:rFonts w:eastAsia="仿宋_GB2312"/>
          <w:bCs/>
          <w:color w:val="0D0D0D" w:themeColor="text1" w:themeTint="F2"/>
          <w:sz w:val="32"/>
          <w:szCs w:val="32"/>
        </w:rPr>
        <w:t>3</w:t>
      </w:r>
      <w:r w:rsidRPr="002A5936">
        <w:rPr>
          <w:rFonts w:eastAsia="仿宋_GB2312"/>
          <w:bCs/>
          <w:color w:val="0D0D0D" w:themeColor="text1" w:themeTint="F2"/>
          <w:sz w:val="32"/>
          <w:szCs w:val="32"/>
        </w:rPr>
        <w:t>年内，有重大税收违法失信行为的；有虚报、冒领、骗取、挪用财政资金等</w:t>
      </w:r>
      <w:proofErr w:type="gramStart"/>
      <w:r w:rsidRPr="002A5936">
        <w:rPr>
          <w:rFonts w:eastAsia="仿宋_GB2312"/>
          <w:bCs/>
          <w:color w:val="0D0D0D" w:themeColor="text1" w:themeTint="F2"/>
          <w:sz w:val="32"/>
          <w:szCs w:val="32"/>
        </w:rPr>
        <w:t>不</w:t>
      </w:r>
      <w:proofErr w:type="gramEnd"/>
      <w:r w:rsidRPr="002A5936">
        <w:rPr>
          <w:rFonts w:eastAsia="仿宋_GB2312"/>
          <w:bCs/>
          <w:color w:val="0D0D0D" w:themeColor="text1" w:themeTint="F2"/>
          <w:sz w:val="32"/>
          <w:szCs w:val="32"/>
        </w:rPr>
        <w:t>诚信行为的；被列为失信被执行人的；受到过刑事处罚；有限制开展生产经营活动、责令停产停业、责令关闭、限制从业、降低资质等级、吊销许可证件、个人受到过行政处罚罚款</w:t>
      </w:r>
      <w:r w:rsidRPr="002A5936">
        <w:rPr>
          <w:rFonts w:eastAsia="仿宋_GB2312"/>
          <w:bCs/>
          <w:color w:val="0D0D0D" w:themeColor="text1" w:themeTint="F2"/>
          <w:sz w:val="32"/>
          <w:szCs w:val="32"/>
        </w:rPr>
        <w:t>5000</w:t>
      </w:r>
      <w:r w:rsidRPr="002A5936">
        <w:rPr>
          <w:rFonts w:eastAsia="仿宋_GB2312"/>
          <w:bCs/>
          <w:color w:val="0D0D0D" w:themeColor="text1" w:themeTint="F2"/>
          <w:sz w:val="32"/>
          <w:szCs w:val="32"/>
        </w:rPr>
        <w:t>元以上等重大违法记录的；</w:t>
      </w:r>
      <w:r w:rsidRPr="002A5936">
        <w:rPr>
          <w:rFonts w:eastAsia="仿宋_GB2312"/>
          <w:color w:val="0D0D0D" w:themeColor="text1" w:themeTint="F2"/>
          <w:kern w:val="0"/>
          <w:sz w:val="32"/>
          <w:szCs w:val="32"/>
        </w:rPr>
        <w:t>涉嫌犯罪正在接受司法调查尚未有明确结论的。</w:t>
      </w:r>
    </w:p>
    <w:p w:rsidR="005C5966" w:rsidRPr="002A5936" w:rsidRDefault="00B941A5">
      <w:pPr>
        <w:snapToGrid w:val="0"/>
        <w:spacing w:line="360" w:lineRule="auto"/>
        <w:ind w:firstLineChars="200" w:firstLine="640"/>
        <w:rPr>
          <w:rFonts w:eastAsia="仿宋_GB2312"/>
          <w:bCs/>
          <w:color w:val="0D0D0D" w:themeColor="text1" w:themeTint="F2"/>
          <w:sz w:val="32"/>
          <w:szCs w:val="32"/>
        </w:rPr>
      </w:pPr>
      <w:r w:rsidRPr="002A5936">
        <w:rPr>
          <w:rFonts w:eastAsia="仿宋_GB2312"/>
          <w:bCs/>
          <w:color w:val="0D0D0D" w:themeColor="text1" w:themeTint="F2"/>
          <w:sz w:val="32"/>
          <w:szCs w:val="32"/>
        </w:rPr>
        <w:t>（二）申请人所在单位近</w:t>
      </w:r>
      <w:r w:rsidRPr="002A5936">
        <w:rPr>
          <w:rFonts w:eastAsia="仿宋_GB2312"/>
          <w:bCs/>
          <w:color w:val="0D0D0D" w:themeColor="text1" w:themeTint="F2"/>
          <w:sz w:val="32"/>
          <w:szCs w:val="32"/>
        </w:rPr>
        <w:t>3</w:t>
      </w:r>
      <w:r w:rsidRPr="002A5936">
        <w:rPr>
          <w:rFonts w:eastAsia="仿宋_GB2312"/>
          <w:bCs/>
          <w:color w:val="0D0D0D" w:themeColor="text1" w:themeTint="F2"/>
          <w:sz w:val="32"/>
          <w:szCs w:val="32"/>
        </w:rPr>
        <w:t>年内，有重大税收违法失信行为的；有虚报、冒领、骗取、挪用财政资金等</w:t>
      </w:r>
      <w:proofErr w:type="gramStart"/>
      <w:r w:rsidRPr="002A5936">
        <w:rPr>
          <w:rFonts w:eastAsia="仿宋_GB2312"/>
          <w:bCs/>
          <w:color w:val="0D0D0D" w:themeColor="text1" w:themeTint="F2"/>
          <w:sz w:val="32"/>
          <w:szCs w:val="32"/>
        </w:rPr>
        <w:t>不</w:t>
      </w:r>
      <w:proofErr w:type="gramEnd"/>
      <w:r w:rsidRPr="002A5936">
        <w:rPr>
          <w:rFonts w:eastAsia="仿宋_GB2312"/>
          <w:bCs/>
          <w:color w:val="0D0D0D" w:themeColor="text1" w:themeTint="F2"/>
          <w:sz w:val="32"/>
          <w:szCs w:val="32"/>
        </w:rPr>
        <w:t>诚信行为的；被列为失信被执行人的；有限制开展生产经营活动、责令停产停业、责令关闭、限制从业、降低资质等级、吊销许可证件、受到过行政处罚罚款</w:t>
      </w:r>
      <w:r w:rsidRPr="002A5936">
        <w:rPr>
          <w:rFonts w:eastAsia="仿宋_GB2312"/>
          <w:bCs/>
          <w:color w:val="0D0D0D" w:themeColor="text1" w:themeTint="F2"/>
          <w:sz w:val="32"/>
          <w:szCs w:val="32"/>
        </w:rPr>
        <w:t>10</w:t>
      </w:r>
      <w:r w:rsidRPr="002A5936">
        <w:rPr>
          <w:rFonts w:eastAsia="仿宋_GB2312"/>
          <w:bCs/>
          <w:color w:val="0D0D0D" w:themeColor="text1" w:themeTint="F2"/>
          <w:sz w:val="32"/>
          <w:szCs w:val="32"/>
        </w:rPr>
        <w:t>万元以上等重大违法记录的，申请人负有直接或主要责任的，或者担任该单位的法定代表人或负责人的。</w:t>
      </w:r>
    </w:p>
    <w:p w:rsidR="005C5966" w:rsidRPr="002A5936" w:rsidRDefault="00B941A5">
      <w:pPr>
        <w:snapToGrid w:val="0"/>
        <w:spacing w:line="360" w:lineRule="auto"/>
        <w:ind w:firstLineChars="200" w:firstLine="640"/>
        <w:rPr>
          <w:rFonts w:eastAsia="仿宋_GB2312"/>
          <w:bCs/>
          <w:color w:val="0D0D0D" w:themeColor="text1" w:themeTint="F2"/>
          <w:sz w:val="32"/>
          <w:szCs w:val="32"/>
        </w:rPr>
      </w:pPr>
      <w:r w:rsidRPr="002A5936">
        <w:rPr>
          <w:rFonts w:eastAsia="仿宋_GB2312"/>
          <w:bCs/>
          <w:color w:val="0D0D0D" w:themeColor="text1" w:themeTint="F2"/>
          <w:sz w:val="32"/>
          <w:szCs w:val="32"/>
        </w:rPr>
        <w:t>以上记录可在信用中国（广东</w:t>
      </w:r>
      <w:r w:rsidRPr="002A5936">
        <w:rPr>
          <w:rFonts w:eastAsia="仿宋_GB2312"/>
          <w:bCs/>
          <w:color w:val="0D0D0D" w:themeColor="text1" w:themeTint="F2"/>
          <w:sz w:val="32"/>
          <w:szCs w:val="32"/>
        </w:rPr>
        <w:t>·</w:t>
      </w:r>
      <w:r w:rsidRPr="002A5936">
        <w:rPr>
          <w:rFonts w:eastAsia="仿宋_GB2312"/>
          <w:bCs/>
          <w:color w:val="0D0D0D" w:themeColor="text1" w:themeTint="F2"/>
          <w:sz w:val="32"/>
          <w:szCs w:val="32"/>
        </w:rPr>
        <w:t>东莞）平台、东莞市企业信用信息公示系统或</w:t>
      </w:r>
      <w:r w:rsidR="00B74FD0" w:rsidRPr="002A5936">
        <w:rPr>
          <w:rFonts w:eastAsia="仿宋_GB2312"/>
          <w:bCs/>
          <w:color w:val="0D0D0D" w:themeColor="text1" w:themeTint="F2"/>
          <w:sz w:val="32"/>
          <w:szCs w:val="32"/>
        </w:rPr>
        <w:t>东莞市政务信息资源共享平台</w:t>
      </w:r>
      <w:r w:rsidRPr="002A5936">
        <w:rPr>
          <w:rFonts w:eastAsia="仿宋_GB2312"/>
          <w:bCs/>
          <w:color w:val="0D0D0D" w:themeColor="text1" w:themeTint="F2"/>
          <w:sz w:val="32"/>
          <w:szCs w:val="32"/>
        </w:rPr>
        <w:t>等渠道查询。</w:t>
      </w:r>
    </w:p>
    <w:p w:rsidR="00634FC9" w:rsidRPr="002A5936" w:rsidRDefault="00634FC9">
      <w:pPr>
        <w:widowControl/>
        <w:shd w:val="clear" w:color="auto" w:fill="FFFFFF"/>
        <w:spacing w:line="600" w:lineRule="exact"/>
        <w:jc w:val="center"/>
        <w:rPr>
          <w:rFonts w:eastAsia="黑体"/>
          <w:kern w:val="0"/>
          <w:sz w:val="32"/>
          <w:szCs w:val="32"/>
        </w:rPr>
      </w:pPr>
    </w:p>
    <w:p w:rsidR="005C5966" w:rsidRPr="002A5936" w:rsidRDefault="00B941A5">
      <w:pPr>
        <w:widowControl/>
        <w:shd w:val="clear" w:color="auto" w:fill="FFFFFF"/>
        <w:spacing w:line="600" w:lineRule="exact"/>
        <w:jc w:val="center"/>
        <w:rPr>
          <w:rFonts w:eastAsia="黑体"/>
          <w:color w:val="000000" w:themeColor="text1"/>
          <w:sz w:val="32"/>
          <w:szCs w:val="36"/>
        </w:rPr>
      </w:pPr>
      <w:r w:rsidRPr="002A5936">
        <w:rPr>
          <w:rFonts w:eastAsia="黑体"/>
          <w:kern w:val="0"/>
          <w:sz w:val="32"/>
          <w:szCs w:val="32"/>
        </w:rPr>
        <w:t>第三章</w:t>
      </w:r>
      <w:r w:rsidR="00F25921">
        <w:rPr>
          <w:rFonts w:eastAsia="黑体" w:hint="eastAsia"/>
          <w:kern w:val="0"/>
          <w:sz w:val="32"/>
          <w:szCs w:val="32"/>
        </w:rPr>
        <w:t xml:space="preserve"> </w:t>
      </w:r>
      <w:r w:rsidRPr="002A5936">
        <w:rPr>
          <w:rFonts w:eastAsia="黑体"/>
          <w:color w:val="000000" w:themeColor="text1"/>
          <w:sz w:val="32"/>
          <w:szCs w:val="36"/>
        </w:rPr>
        <w:t>补贴</w:t>
      </w:r>
      <w:r w:rsidR="000B6184" w:rsidRPr="002A5936">
        <w:rPr>
          <w:rFonts w:eastAsia="黑体"/>
          <w:color w:val="000000" w:themeColor="text1"/>
          <w:sz w:val="32"/>
          <w:szCs w:val="36"/>
        </w:rPr>
        <w:t>申报</w:t>
      </w:r>
      <w:r w:rsidRPr="002A5936">
        <w:rPr>
          <w:rFonts w:eastAsia="黑体"/>
          <w:color w:val="000000" w:themeColor="text1"/>
          <w:sz w:val="32"/>
          <w:szCs w:val="36"/>
        </w:rPr>
        <w:t>程序</w:t>
      </w:r>
    </w:p>
    <w:p w:rsidR="005C5966" w:rsidRPr="002A5936" w:rsidRDefault="005C5966">
      <w:pPr>
        <w:autoSpaceDE w:val="0"/>
        <w:autoSpaceDN w:val="0"/>
        <w:adjustRightInd w:val="0"/>
        <w:rPr>
          <w:rFonts w:eastAsia="黑体"/>
          <w:color w:val="FF0000"/>
          <w:sz w:val="32"/>
          <w:szCs w:val="36"/>
        </w:rPr>
      </w:pPr>
    </w:p>
    <w:p w:rsidR="005C5966" w:rsidRPr="002A5936" w:rsidRDefault="00B941A5">
      <w:pPr>
        <w:pStyle w:val="Default"/>
        <w:ind w:firstLineChars="200" w:firstLine="640"/>
        <w:rPr>
          <w:rFonts w:ascii="Times New Roman" w:eastAsia="仿宋_GB2312" w:cs="Times New Roman"/>
          <w:sz w:val="32"/>
          <w:szCs w:val="32"/>
        </w:rPr>
      </w:pPr>
      <w:r w:rsidRPr="002A5936">
        <w:rPr>
          <w:rFonts w:ascii="Times New Roman" w:cs="Times New Roman"/>
          <w:color w:val="000000" w:themeColor="text1"/>
          <w:sz w:val="32"/>
          <w:szCs w:val="36"/>
        </w:rPr>
        <w:lastRenderedPageBreak/>
        <w:t>第十一条</w:t>
      </w:r>
      <w:r w:rsidRPr="002A5936">
        <w:rPr>
          <w:rFonts w:ascii="Times New Roman" w:cs="Times New Roman"/>
          <w:color w:val="000000" w:themeColor="text1"/>
          <w:sz w:val="32"/>
          <w:szCs w:val="36"/>
        </w:rPr>
        <w:t xml:space="preserve"> </w:t>
      </w:r>
      <w:r w:rsidRPr="002A5936">
        <w:rPr>
          <w:rFonts w:ascii="Times New Roman" w:eastAsia="仿宋_GB2312" w:cs="Times New Roman"/>
          <w:color w:val="0D0D0D" w:themeColor="text1" w:themeTint="F2"/>
          <w:sz w:val="32"/>
          <w:szCs w:val="32"/>
          <w:lang w:val="zh-CN"/>
        </w:rPr>
        <w:t>市科技局、市人力资源社会保障局于每年</w:t>
      </w:r>
      <w:r w:rsidR="00106305" w:rsidRPr="002A5936">
        <w:rPr>
          <w:rFonts w:ascii="Times New Roman" w:eastAsia="仿宋_GB2312" w:cs="Times New Roman"/>
          <w:color w:val="0D0D0D" w:themeColor="text1" w:themeTint="F2"/>
          <w:sz w:val="32"/>
          <w:szCs w:val="32"/>
          <w:lang w:val="zh-CN"/>
        </w:rPr>
        <w:t>8</w:t>
      </w:r>
      <w:r w:rsidR="00106305" w:rsidRPr="002A5936">
        <w:rPr>
          <w:rFonts w:ascii="Times New Roman" w:eastAsia="仿宋_GB2312" w:cs="Times New Roman"/>
          <w:color w:val="0D0D0D" w:themeColor="text1" w:themeTint="F2"/>
          <w:sz w:val="32"/>
          <w:szCs w:val="32"/>
          <w:lang w:val="zh-CN"/>
        </w:rPr>
        <w:t>月底前</w:t>
      </w:r>
      <w:r w:rsidRPr="002A5936">
        <w:rPr>
          <w:rFonts w:ascii="Times New Roman" w:eastAsia="仿宋_GB2312" w:cs="Times New Roman"/>
          <w:color w:val="0D0D0D" w:themeColor="text1" w:themeTint="F2"/>
          <w:sz w:val="32"/>
          <w:szCs w:val="32"/>
          <w:lang w:val="zh-CN"/>
        </w:rPr>
        <w:t>分别在本部门官方网站上发布</w:t>
      </w:r>
      <w:r w:rsidRPr="002A5936">
        <w:rPr>
          <w:rFonts w:ascii="Times New Roman" w:eastAsia="仿宋_GB2312" w:cs="Times New Roman"/>
          <w:color w:val="0D0D0D" w:themeColor="text1" w:themeTint="F2"/>
          <w:sz w:val="32"/>
          <w:szCs w:val="32"/>
        </w:rPr>
        <w:t>境外高端人才和紧缺人才个人所得税优惠政策财政补贴</w:t>
      </w:r>
      <w:r w:rsidRPr="002A5936">
        <w:rPr>
          <w:rFonts w:ascii="Times New Roman" w:eastAsia="仿宋_GB2312" w:cs="Times New Roman"/>
          <w:color w:val="0D0D0D" w:themeColor="text1" w:themeTint="F2"/>
          <w:sz w:val="32"/>
          <w:szCs w:val="32"/>
          <w:lang w:val="zh-CN"/>
        </w:rPr>
        <w:t>申报公告和申报指南，</w:t>
      </w:r>
      <w:r w:rsidRPr="002A5936">
        <w:rPr>
          <w:rFonts w:ascii="Times New Roman" w:eastAsia="仿宋_GB2312" w:cs="Times New Roman"/>
          <w:sz w:val="32"/>
          <w:szCs w:val="32"/>
        </w:rPr>
        <w:t>明确申报的具体条件、申报方式、申报时间、</w:t>
      </w:r>
      <w:r w:rsidRPr="002A5936">
        <w:rPr>
          <w:rFonts w:ascii="Times New Roman" w:eastAsia="仿宋_GB2312" w:cs="Times New Roman"/>
          <w:color w:val="000000" w:themeColor="text1"/>
          <w:sz w:val="32"/>
          <w:szCs w:val="32"/>
          <w:lang w:val="zh-CN"/>
        </w:rPr>
        <w:t>应提交资料、认定及财政补贴发放程序等</w:t>
      </w:r>
      <w:r w:rsidRPr="002A5936">
        <w:rPr>
          <w:rFonts w:ascii="Times New Roman" w:eastAsia="仿宋_GB2312" w:cs="Times New Roman"/>
          <w:sz w:val="32"/>
          <w:szCs w:val="32"/>
        </w:rPr>
        <w:t>内容。</w:t>
      </w:r>
    </w:p>
    <w:p w:rsidR="005C5966" w:rsidRPr="002A5936" w:rsidRDefault="00B941A5">
      <w:pPr>
        <w:autoSpaceDE w:val="0"/>
        <w:autoSpaceDN w:val="0"/>
        <w:adjustRightInd w:val="0"/>
        <w:ind w:firstLineChars="200" w:firstLine="640"/>
        <w:jc w:val="left"/>
        <w:rPr>
          <w:rFonts w:eastAsia="仿宋_GB2312"/>
          <w:dstrike/>
          <w:color w:val="FF0000"/>
          <w:sz w:val="32"/>
          <w:szCs w:val="32"/>
          <w:lang w:val="zh-CN"/>
        </w:rPr>
      </w:pPr>
      <w:r w:rsidRPr="002A5936">
        <w:rPr>
          <w:rFonts w:eastAsia="黑体"/>
          <w:color w:val="000000" w:themeColor="text1"/>
          <w:sz w:val="32"/>
          <w:szCs w:val="36"/>
        </w:rPr>
        <w:t>第十二条</w:t>
      </w:r>
      <w:r w:rsidRPr="002A5936">
        <w:rPr>
          <w:rFonts w:eastAsia="仿宋_GB2312"/>
          <w:color w:val="000000" w:themeColor="text1"/>
          <w:sz w:val="32"/>
          <w:szCs w:val="36"/>
        </w:rPr>
        <w:t xml:space="preserve"> </w:t>
      </w:r>
      <w:r w:rsidRPr="002A5936">
        <w:rPr>
          <w:rFonts w:eastAsia="仿宋_GB2312"/>
          <w:color w:val="000000" w:themeColor="text1"/>
          <w:sz w:val="32"/>
          <w:szCs w:val="32"/>
        </w:rPr>
        <w:t>财政补贴每年受理一次</w:t>
      </w:r>
      <w:r w:rsidRPr="002A5936">
        <w:rPr>
          <w:rFonts w:eastAsia="仿宋_GB2312"/>
          <w:color w:val="000000" w:themeColor="text1"/>
          <w:kern w:val="0"/>
          <w:sz w:val="32"/>
          <w:szCs w:val="32"/>
          <w:lang w:val="zh-CN"/>
        </w:rPr>
        <w:t>，</w:t>
      </w:r>
      <w:r w:rsidRPr="002A5936">
        <w:rPr>
          <w:rFonts w:eastAsia="仿宋_GB2312"/>
          <w:sz w:val="32"/>
          <w:szCs w:val="32"/>
          <w:lang w:val="zh-CN"/>
        </w:rPr>
        <w:t>由申请人</w:t>
      </w:r>
      <w:r w:rsidRPr="002A5936">
        <w:rPr>
          <w:rFonts w:eastAsia="仿宋_GB2312"/>
          <w:color w:val="0D0D0D" w:themeColor="text1" w:themeTint="F2"/>
          <w:sz w:val="32"/>
          <w:szCs w:val="32"/>
          <w:lang w:val="zh-CN"/>
        </w:rPr>
        <w:t>根据市科技局、市人力资源社会保障局在部门官方网站上发布的申报指南所规定的时间</w:t>
      </w:r>
      <w:r w:rsidRPr="002A5936">
        <w:rPr>
          <w:rFonts w:eastAsia="仿宋_GB2312"/>
          <w:sz w:val="32"/>
          <w:szCs w:val="32"/>
          <w:lang w:val="zh-CN"/>
        </w:rPr>
        <w:t>向受理部门提出申请。</w:t>
      </w:r>
    </w:p>
    <w:p w:rsidR="005C5966" w:rsidRPr="002A5936" w:rsidRDefault="00B941A5">
      <w:pPr>
        <w:pStyle w:val="Default"/>
        <w:ind w:firstLineChars="200" w:firstLine="640"/>
        <w:rPr>
          <w:rFonts w:ascii="Times New Roman" w:eastAsia="仿宋_GB2312" w:cs="Times New Roman"/>
          <w:sz w:val="32"/>
          <w:szCs w:val="32"/>
          <w:lang w:val="zh-CN"/>
        </w:rPr>
      </w:pPr>
      <w:r w:rsidRPr="002A5936">
        <w:rPr>
          <w:rFonts w:ascii="Times New Roman" w:eastAsia="仿宋_GB2312" w:cs="Times New Roman"/>
          <w:sz w:val="32"/>
          <w:szCs w:val="32"/>
          <w:lang w:val="zh-CN"/>
        </w:rPr>
        <w:t>申请人个人所得税由扣缴义务人代扣代缴的，一般由扣缴义务人代为办理财政补贴申请。申请人自行申报缴纳个人所得税的，由其本人提出申请。</w:t>
      </w:r>
    </w:p>
    <w:p w:rsidR="005C5966" w:rsidRPr="002A5936" w:rsidRDefault="00B941A5">
      <w:pPr>
        <w:ind w:firstLineChars="200" w:firstLine="640"/>
        <w:rPr>
          <w:rFonts w:eastAsia="仿宋_GB2312"/>
          <w:color w:val="0D0D0D" w:themeColor="text1" w:themeTint="F2"/>
          <w:sz w:val="32"/>
          <w:szCs w:val="36"/>
        </w:rPr>
      </w:pPr>
      <w:r w:rsidRPr="002A5936">
        <w:rPr>
          <w:rFonts w:eastAsia="黑体"/>
          <w:color w:val="000000" w:themeColor="text1"/>
          <w:sz w:val="32"/>
          <w:szCs w:val="36"/>
        </w:rPr>
        <w:t>第十三条</w:t>
      </w:r>
      <w:r w:rsidRPr="002A5936">
        <w:rPr>
          <w:rFonts w:eastAsia="仿宋_GB2312"/>
          <w:color w:val="0D0D0D" w:themeColor="text1" w:themeTint="F2"/>
          <w:sz w:val="32"/>
          <w:szCs w:val="36"/>
        </w:rPr>
        <w:t xml:space="preserve"> </w:t>
      </w:r>
      <w:r w:rsidRPr="002A5936">
        <w:rPr>
          <w:rFonts w:eastAsia="仿宋_GB2312"/>
          <w:color w:val="0D0D0D" w:themeColor="text1" w:themeTint="F2"/>
          <w:sz w:val="32"/>
          <w:szCs w:val="36"/>
        </w:rPr>
        <w:t>申请人向受理部门申请个人所得税财政补贴时，应提交以下材料：</w:t>
      </w:r>
    </w:p>
    <w:p w:rsidR="005C5966" w:rsidRPr="002A5936" w:rsidRDefault="00B941A5">
      <w:pPr>
        <w:ind w:firstLine="645"/>
        <w:rPr>
          <w:rFonts w:eastAsia="仿宋_GB2312"/>
          <w:color w:val="000000" w:themeColor="text1"/>
          <w:sz w:val="32"/>
          <w:szCs w:val="36"/>
        </w:rPr>
      </w:pPr>
      <w:r w:rsidRPr="002A5936">
        <w:rPr>
          <w:rFonts w:eastAsia="仿宋_GB2312"/>
          <w:color w:val="000000" w:themeColor="text1"/>
          <w:sz w:val="32"/>
          <w:szCs w:val="36"/>
        </w:rPr>
        <w:t>（一）东莞市境外高端人才和紧缺人才个人所得税财政补贴申请表</w:t>
      </w:r>
      <w:r w:rsidRPr="002A5936">
        <w:rPr>
          <w:rFonts w:eastAsia="仿宋_GB2312"/>
          <w:color w:val="000000" w:themeColor="text1"/>
          <w:sz w:val="32"/>
          <w:szCs w:val="36"/>
        </w:rPr>
        <w:t>(</w:t>
      </w:r>
      <w:r w:rsidRPr="002A5936">
        <w:rPr>
          <w:rFonts w:eastAsia="仿宋_GB2312"/>
          <w:color w:val="000000" w:themeColor="text1"/>
          <w:sz w:val="32"/>
          <w:szCs w:val="36"/>
        </w:rPr>
        <w:t>含申请人及其所在单位承诺配合政府部门核查，无重大违法违规行为的承诺书</w:t>
      </w:r>
      <w:r w:rsidRPr="002A5936">
        <w:rPr>
          <w:rFonts w:eastAsia="仿宋_GB2312"/>
          <w:color w:val="000000" w:themeColor="text1"/>
          <w:sz w:val="32"/>
          <w:szCs w:val="36"/>
        </w:rPr>
        <w:t>)</w:t>
      </w:r>
    </w:p>
    <w:p w:rsidR="005C5966" w:rsidRPr="002A5936" w:rsidRDefault="00B941A5">
      <w:pPr>
        <w:ind w:firstLine="645"/>
        <w:rPr>
          <w:rFonts w:eastAsia="仿宋_GB2312"/>
          <w:color w:val="000000" w:themeColor="text1"/>
          <w:sz w:val="32"/>
          <w:szCs w:val="36"/>
        </w:rPr>
      </w:pPr>
      <w:r w:rsidRPr="002A5936">
        <w:rPr>
          <w:rFonts w:eastAsia="仿宋_GB2312"/>
          <w:color w:val="000000" w:themeColor="text1"/>
          <w:sz w:val="32"/>
          <w:szCs w:val="36"/>
        </w:rPr>
        <w:t>（二）申请人有效身份证明文件，</w:t>
      </w:r>
      <w:r w:rsidRPr="002A5936">
        <w:rPr>
          <w:rFonts w:eastAsia="仿宋_GB2312"/>
          <w:color w:val="0D0D0D" w:themeColor="text1" w:themeTint="F2"/>
          <w:sz w:val="32"/>
          <w:szCs w:val="36"/>
        </w:rPr>
        <w:t>如委托他人办理，需出具委托书。</w:t>
      </w:r>
    </w:p>
    <w:p w:rsidR="005C5966" w:rsidRPr="002A5936" w:rsidRDefault="00B941A5">
      <w:pPr>
        <w:rPr>
          <w:rFonts w:eastAsia="仿宋_GB2312"/>
          <w:color w:val="000000" w:themeColor="text1"/>
          <w:sz w:val="32"/>
          <w:szCs w:val="36"/>
        </w:rPr>
      </w:pPr>
      <w:r w:rsidRPr="002A5936">
        <w:rPr>
          <w:rFonts w:eastAsia="仿宋_GB2312"/>
          <w:color w:val="000000" w:themeColor="text1"/>
          <w:sz w:val="32"/>
          <w:szCs w:val="36"/>
        </w:rPr>
        <w:t xml:space="preserve">　　（三）申请人与在</w:t>
      </w:r>
      <w:r w:rsidRPr="002A5936">
        <w:rPr>
          <w:rFonts w:eastAsia="仿宋_GB2312"/>
          <w:color w:val="000000" w:themeColor="text1"/>
          <w:sz w:val="32"/>
          <w:szCs w:val="32"/>
        </w:rPr>
        <w:t>东莞市内</w:t>
      </w:r>
      <w:r w:rsidRPr="002A5936">
        <w:rPr>
          <w:rFonts w:eastAsia="仿宋_GB2312"/>
          <w:color w:val="000000" w:themeColor="text1"/>
          <w:sz w:val="32"/>
          <w:szCs w:val="36"/>
        </w:rPr>
        <w:t>设立的企业、机构工作关系的证明文件及材料。</w:t>
      </w:r>
    </w:p>
    <w:p w:rsidR="005C5966" w:rsidRPr="002A5936" w:rsidRDefault="00B941A5">
      <w:pPr>
        <w:ind w:firstLineChars="200" w:firstLine="640"/>
        <w:rPr>
          <w:rFonts w:eastAsia="仿宋_GB2312"/>
          <w:color w:val="000000" w:themeColor="text1"/>
          <w:sz w:val="32"/>
          <w:szCs w:val="36"/>
        </w:rPr>
      </w:pPr>
      <w:r w:rsidRPr="002A5936">
        <w:rPr>
          <w:rFonts w:eastAsia="仿宋_GB2312"/>
          <w:color w:val="000000" w:themeColor="text1"/>
          <w:sz w:val="32"/>
          <w:szCs w:val="36"/>
        </w:rPr>
        <w:t>（四）申请人的收入和纳税证明文件及材料。</w:t>
      </w:r>
      <w:r w:rsidRPr="002A5936">
        <w:rPr>
          <w:rFonts w:eastAsia="仿宋_GB2312"/>
          <w:color w:val="000000" w:themeColor="text1"/>
          <w:sz w:val="32"/>
          <w:szCs w:val="36"/>
        </w:rPr>
        <w:t xml:space="preserve"> </w:t>
      </w:r>
    </w:p>
    <w:p w:rsidR="005C5966" w:rsidRPr="002A5936" w:rsidRDefault="00B941A5">
      <w:pPr>
        <w:ind w:firstLineChars="200" w:firstLine="640"/>
        <w:rPr>
          <w:rFonts w:eastAsia="仿宋_GB2312"/>
          <w:color w:val="000000" w:themeColor="text1"/>
          <w:sz w:val="32"/>
          <w:szCs w:val="36"/>
        </w:rPr>
      </w:pPr>
      <w:r w:rsidRPr="002A5936">
        <w:rPr>
          <w:rFonts w:eastAsia="仿宋_GB2312"/>
          <w:color w:val="000000" w:themeColor="text1"/>
          <w:sz w:val="32"/>
          <w:szCs w:val="36"/>
        </w:rPr>
        <w:t>（五）申请人所属人才类型的佐证材料。</w:t>
      </w:r>
    </w:p>
    <w:p w:rsidR="005C5966" w:rsidRPr="002A5936" w:rsidRDefault="00B941A5">
      <w:pPr>
        <w:widowControl/>
        <w:shd w:val="clear" w:color="auto" w:fill="FFFFFF"/>
        <w:spacing w:line="600" w:lineRule="exact"/>
        <w:ind w:firstLine="648"/>
        <w:jc w:val="left"/>
        <w:rPr>
          <w:rFonts w:eastAsia="仿宋_GB2312"/>
          <w:kern w:val="0"/>
          <w:sz w:val="32"/>
          <w:szCs w:val="32"/>
        </w:rPr>
      </w:pPr>
      <w:r w:rsidRPr="002A5936">
        <w:rPr>
          <w:rFonts w:eastAsia="仿宋_GB2312"/>
          <w:color w:val="000000" w:themeColor="text1"/>
          <w:sz w:val="32"/>
          <w:szCs w:val="36"/>
        </w:rPr>
        <w:lastRenderedPageBreak/>
        <w:t>（六）受理部门在审核过程中发现异</w:t>
      </w:r>
      <w:r w:rsidRPr="002A5936">
        <w:rPr>
          <w:rFonts w:eastAsia="仿宋_GB2312"/>
          <w:kern w:val="0"/>
          <w:sz w:val="32"/>
          <w:szCs w:val="32"/>
        </w:rPr>
        <w:t>常情况的，可要求申请人提供有助于人才</w:t>
      </w:r>
      <w:r w:rsidR="00240C5C" w:rsidRPr="002A5936">
        <w:rPr>
          <w:rFonts w:eastAsia="仿宋_GB2312"/>
          <w:kern w:val="0"/>
          <w:sz w:val="32"/>
          <w:szCs w:val="32"/>
        </w:rPr>
        <w:t>资格</w:t>
      </w:r>
      <w:r w:rsidRPr="002A5936">
        <w:rPr>
          <w:rFonts w:eastAsia="仿宋_GB2312"/>
          <w:kern w:val="0"/>
          <w:sz w:val="32"/>
          <w:szCs w:val="32"/>
        </w:rPr>
        <w:t>认定和财政补贴的有效文件。</w:t>
      </w:r>
    </w:p>
    <w:p w:rsidR="005C5966" w:rsidRPr="002A5936" w:rsidRDefault="00B941A5">
      <w:pPr>
        <w:ind w:firstLineChars="200" w:firstLine="640"/>
        <w:rPr>
          <w:rFonts w:eastAsia="仿宋_GB2312"/>
          <w:color w:val="FF0000"/>
          <w:sz w:val="32"/>
          <w:szCs w:val="32"/>
        </w:rPr>
      </w:pPr>
      <w:r w:rsidRPr="002A5936">
        <w:rPr>
          <w:rFonts w:eastAsia="黑体"/>
          <w:color w:val="000000" w:themeColor="text1"/>
          <w:sz w:val="32"/>
          <w:szCs w:val="32"/>
        </w:rPr>
        <w:t>第十四条</w:t>
      </w:r>
      <w:r w:rsidRPr="002A5936">
        <w:rPr>
          <w:rFonts w:eastAsia="黑体"/>
          <w:color w:val="000000" w:themeColor="text1"/>
          <w:sz w:val="32"/>
          <w:szCs w:val="32"/>
        </w:rPr>
        <w:t xml:space="preserve"> </w:t>
      </w:r>
      <w:r w:rsidRPr="002A5936">
        <w:rPr>
          <w:rFonts w:eastAsia="仿宋_GB2312"/>
          <w:color w:val="000000" w:themeColor="text1"/>
          <w:sz w:val="32"/>
          <w:szCs w:val="32"/>
        </w:rPr>
        <w:t>按照本办法相关规定、具体标准和职能分工，</w:t>
      </w:r>
      <w:r w:rsidRPr="002A5936">
        <w:rPr>
          <w:rFonts w:eastAsia="仿宋_GB2312"/>
          <w:color w:val="0D0D0D" w:themeColor="text1" w:themeTint="F2"/>
          <w:sz w:val="32"/>
          <w:szCs w:val="32"/>
        </w:rPr>
        <w:t>市科技局收到申请人提交的申请材料后对申请人进行境外高端人才资格认定，制订拟财政补贴清单；市人力资源社会保障局收到申请人提交的申请材料后，对申请人进行境外紧缺人才资格认定，制订拟财政补贴清单；市税务局协助审核申请人有关税务数据。</w:t>
      </w:r>
    </w:p>
    <w:p w:rsidR="005C5966" w:rsidRPr="002A5936" w:rsidRDefault="00707F26">
      <w:pPr>
        <w:ind w:firstLineChars="200" w:firstLine="640"/>
        <w:rPr>
          <w:rFonts w:eastAsia="仿宋_GB2312"/>
          <w:color w:val="000000" w:themeColor="text1"/>
          <w:sz w:val="32"/>
          <w:szCs w:val="32"/>
        </w:rPr>
      </w:pPr>
      <w:r>
        <w:rPr>
          <w:rFonts w:eastAsia="仿宋_GB2312" w:hint="eastAsia"/>
          <w:color w:val="000000" w:themeColor="text1"/>
          <w:sz w:val="32"/>
          <w:szCs w:val="32"/>
        </w:rPr>
        <w:t>审核</w:t>
      </w:r>
      <w:r w:rsidR="00B941A5" w:rsidRPr="002A5936">
        <w:rPr>
          <w:rFonts w:eastAsia="仿宋_GB2312"/>
          <w:color w:val="000000" w:themeColor="text1"/>
          <w:sz w:val="32"/>
          <w:szCs w:val="32"/>
        </w:rPr>
        <w:t>完成后，市科技局和市人力资源社会保障局分别</w:t>
      </w:r>
      <w:r w:rsidR="00B941A5" w:rsidRPr="002A5936">
        <w:rPr>
          <w:rFonts w:eastAsia="仿宋_GB2312"/>
          <w:color w:val="0D0D0D" w:themeColor="text1" w:themeTint="F2"/>
          <w:sz w:val="32"/>
          <w:szCs w:val="32"/>
        </w:rPr>
        <w:t>就境外高端人才</w:t>
      </w:r>
      <w:r w:rsidR="00B941A5" w:rsidRPr="002A5936">
        <w:rPr>
          <w:rFonts w:eastAsia="仿宋_GB2312"/>
          <w:color w:val="000000" w:themeColor="text1"/>
          <w:sz w:val="32"/>
          <w:szCs w:val="32"/>
        </w:rPr>
        <w:t>拟予财政补贴清单和</w:t>
      </w:r>
      <w:r w:rsidR="00B941A5" w:rsidRPr="002A5936">
        <w:rPr>
          <w:rFonts w:eastAsia="仿宋_GB2312"/>
          <w:color w:val="0D0D0D" w:themeColor="text1" w:themeTint="F2"/>
          <w:sz w:val="32"/>
          <w:szCs w:val="32"/>
        </w:rPr>
        <w:t>境外紧缺人才拟予财政补贴清单所涉人才及单位是否存在本办法第十条所列情形征求市财政局、</w:t>
      </w:r>
      <w:r w:rsidR="00B941A5" w:rsidRPr="002A5936">
        <w:rPr>
          <w:rFonts w:eastAsia="仿宋_GB2312"/>
          <w:color w:val="000000" w:themeColor="text1"/>
          <w:sz w:val="32"/>
          <w:szCs w:val="32"/>
        </w:rPr>
        <w:t>市税务局、市市场监管局、市公安局、市发展和改革局、市工业信息局、</w:t>
      </w:r>
      <w:r w:rsidR="00976D55" w:rsidRPr="002A5936">
        <w:rPr>
          <w:rFonts w:eastAsia="仿宋_GB2312"/>
          <w:color w:val="0D0D0D" w:themeColor="text1" w:themeTint="F2"/>
          <w:sz w:val="32"/>
          <w:szCs w:val="32"/>
        </w:rPr>
        <w:t>市信用办、</w:t>
      </w:r>
      <w:r w:rsidR="00B941A5" w:rsidRPr="002A5936">
        <w:rPr>
          <w:rFonts w:eastAsia="仿宋_GB2312"/>
          <w:color w:val="0D0D0D" w:themeColor="text1" w:themeTint="F2"/>
          <w:sz w:val="32"/>
          <w:szCs w:val="32"/>
        </w:rPr>
        <w:t>市中级人民法院、市检察院</w:t>
      </w:r>
      <w:r w:rsidR="00B941A5" w:rsidRPr="002A5936">
        <w:rPr>
          <w:rFonts w:eastAsia="仿宋_GB2312"/>
          <w:color w:val="000000" w:themeColor="text1"/>
          <w:sz w:val="32"/>
          <w:szCs w:val="32"/>
        </w:rPr>
        <w:t>等相关部门意见。</w:t>
      </w:r>
    </w:p>
    <w:p w:rsidR="005C5966" w:rsidRPr="002A5936" w:rsidRDefault="00B941A5">
      <w:pPr>
        <w:ind w:firstLine="640"/>
        <w:rPr>
          <w:rFonts w:eastAsia="仿宋_GB2312"/>
          <w:color w:val="000000" w:themeColor="text1"/>
          <w:sz w:val="32"/>
          <w:szCs w:val="32"/>
        </w:rPr>
      </w:pPr>
      <w:r w:rsidRPr="002A5936">
        <w:rPr>
          <w:rFonts w:eastAsia="黑体"/>
          <w:color w:val="000000" w:themeColor="text1"/>
          <w:sz w:val="32"/>
          <w:szCs w:val="36"/>
        </w:rPr>
        <w:t>第十五条</w:t>
      </w:r>
      <w:r w:rsidRPr="002A5936">
        <w:rPr>
          <w:rFonts w:eastAsia="黑体"/>
          <w:color w:val="000000" w:themeColor="text1"/>
          <w:sz w:val="32"/>
          <w:szCs w:val="36"/>
        </w:rPr>
        <w:t xml:space="preserve"> </w:t>
      </w:r>
      <w:r w:rsidRPr="002A5936">
        <w:rPr>
          <w:rFonts w:eastAsia="仿宋_GB2312"/>
          <w:color w:val="000000" w:themeColor="text1"/>
          <w:sz w:val="32"/>
          <w:szCs w:val="36"/>
        </w:rPr>
        <w:t>经审核无异议的财政补贴人才名单，由</w:t>
      </w:r>
      <w:r w:rsidR="00F9372A" w:rsidRPr="002A5936">
        <w:rPr>
          <w:rFonts w:eastAsia="仿宋_GB2312"/>
          <w:color w:val="0D0D0D" w:themeColor="text1" w:themeTint="F2"/>
          <w:sz w:val="32"/>
          <w:szCs w:val="36"/>
        </w:rPr>
        <w:t>市财政局会同</w:t>
      </w:r>
      <w:r w:rsidR="00F9372A" w:rsidRPr="002A5936">
        <w:rPr>
          <w:rFonts w:eastAsia="仿宋_GB2312"/>
          <w:color w:val="000000" w:themeColor="text1"/>
          <w:sz w:val="32"/>
          <w:szCs w:val="36"/>
        </w:rPr>
        <w:t>市科技局、</w:t>
      </w:r>
      <w:r w:rsidR="00F9372A" w:rsidRPr="002A5936">
        <w:rPr>
          <w:rFonts w:eastAsia="仿宋_GB2312"/>
          <w:color w:val="000000" w:themeColor="text1"/>
          <w:sz w:val="32"/>
          <w:szCs w:val="32"/>
        </w:rPr>
        <w:t>市人力资源社会保障局</w:t>
      </w:r>
      <w:r w:rsidR="0007187D" w:rsidRPr="002A5936">
        <w:rPr>
          <w:rFonts w:eastAsia="黑体"/>
          <w:color w:val="0D0D0D" w:themeColor="text1" w:themeTint="F2"/>
          <w:sz w:val="32"/>
          <w:szCs w:val="32"/>
        </w:rPr>
        <w:t>、</w:t>
      </w:r>
      <w:r w:rsidR="00F9372A" w:rsidRPr="002A5936">
        <w:rPr>
          <w:rFonts w:eastAsia="仿宋_GB2312"/>
          <w:color w:val="0D0D0D" w:themeColor="text1" w:themeTint="F2"/>
          <w:sz w:val="32"/>
          <w:szCs w:val="32"/>
        </w:rPr>
        <w:t>市税务局</w:t>
      </w:r>
      <w:r w:rsidRPr="002A5936">
        <w:rPr>
          <w:rFonts w:eastAsia="仿宋_GB2312"/>
          <w:color w:val="0D0D0D" w:themeColor="text1" w:themeTint="F2"/>
          <w:sz w:val="32"/>
          <w:szCs w:val="32"/>
        </w:rPr>
        <w:t>报市委人才工作领导小组同意后，</w:t>
      </w:r>
      <w:r w:rsidR="0007187D" w:rsidRPr="002A5936">
        <w:rPr>
          <w:rFonts w:eastAsia="仿宋_GB2312"/>
          <w:color w:val="0D0D0D" w:themeColor="text1" w:themeTint="F2"/>
          <w:sz w:val="32"/>
          <w:szCs w:val="32"/>
        </w:rPr>
        <w:t>由科技、人力资源社会保障部门</w:t>
      </w:r>
      <w:r w:rsidR="00455E7A" w:rsidRPr="002A5936">
        <w:rPr>
          <w:rFonts w:eastAsia="仿宋_GB2312"/>
          <w:color w:val="0D0D0D" w:themeColor="text1" w:themeTint="F2"/>
          <w:sz w:val="32"/>
          <w:szCs w:val="32"/>
        </w:rPr>
        <w:t>分别</w:t>
      </w:r>
      <w:r w:rsidRPr="002A5936">
        <w:rPr>
          <w:rFonts w:eastAsia="仿宋_GB2312"/>
          <w:color w:val="0D0D0D" w:themeColor="text1" w:themeTint="F2"/>
          <w:sz w:val="32"/>
          <w:szCs w:val="32"/>
        </w:rPr>
        <w:t>拨付财政补贴资金</w:t>
      </w:r>
      <w:r w:rsidRPr="002A5936">
        <w:rPr>
          <w:rFonts w:eastAsia="仿宋_GB2312"/>
          <w:color w:val="000000" w:themeColor="text1"/>
          <w:sz w:val="32"/>
          <w:szCs w:val="32"/>
        </w:rPr>
        <w:t>至申请人在中国境内银行开设的个人账户。</w:t>
      </w:r>
    </w:p>
    <w:p w:rsidR="005C5966" w:rsidRPr="002A5936" w:rsidRDefault="005C5966">
      <w:pPr>
        <w:jc w:val="center"/>
        <w:rPr>
          <w:rFonts w:eastAsia="黑体"/>
          <w:color w:val="000000" w:themeColor="text1"/>
          <w:sz w:val="32"/>
          <w:szCs w:val="32"/>
        </w:rPr>
      </w:pPr>
    </w:p>
    <w:p w:rsidR="005C5966" w:rsidRPr="002A5936" w:rsidRDefault="00B941A5">
      <w:pPr>
        <w:jc w:val="center"/>
        <w:rPr>
          <w:rFonts w:eastAsia="黑体"/>
          <w:color w:val="000000" w:themeColor="text1"/>
          <w:sz w:val="32"/>
          <w:szCs w:val="32"/>
        </w:rPr>
      </w:pPr>
      <w:r w:rsidRPr="002A5936">
        <w:rPr>
          <w:rFonts w:eastAsia="黑体"/>
          <w:color w:val="000000" w:themeColor="text1"/>
          <w:sz w:val="32"/>
          <w:szCs w:val="32"/>
        </w:rPr>
        <w:t>第四章</w:t>
      </w:r>
      <w:r w:rsidRPr="002A5936">
        <w:rPr>
          <w:rFonts w:eastAsia="黑体"/>
          <w:color w:val="000000" w:themeColor="text1"/>
          <w:sz w:val="32"/>
          <w:szCs w:val="32"/>
        </w:rPr>
        <w:t xml:space="preserve"> </w:t>
      </w:r>
      <w:r w:rsidRPr="002A5936">
        <w:rPr>
          <w:rFonts w:eastAsia="黑体"/>
          <w:color w:val="000000" w:themeColor="text1"/>
          <w:sz w:val="32"/>
          <w:szCs w:val="32"/>
        </w:rPr>
        <w:t>监督管理</w:t>
      </w:r>
    </w:p>
    <w:p w:rsidR="005C5966" w:rsidRPr="002A5936" w:rsidRDefault="005C5966">
      <w:pPr>
        <w:jc w:val="center"/>
        <w:rPr>
          <w:rFonts w:eastAsia="黑体"/>
          <w:color w:val="000000" w:themeColor="text1"/>
          <w:sz w:val="32"/>
          <w:szCs w:val="36"/>
        </w:rPr>
      </w:pPr>
    </w:p>
    <w:p w:rsidR="005C5966" w:rsidRPr="002A5936" w:rsidRDefault="00B941A5">
      <w:pPr>
        <w:ind w:firstLine="645"/>
        <w:rPr>
          <w:rFonts w:eastAsia="仿宋_GB2312"/>
          <w:color w:val="000000" w:themeColor="text1"/>
          <w:sz w:val="32"/>
          <w:szCs w:val="36"/>
        </w:rPr>
      </w:pPr>
      <w:r w:rsidRPr="002A5936">
        <w:rPr>
          <w:rFonts w:eastAsia="黑体"/>
          <w:color w:val="000000" w:themeColor="text1"/>
          <w:sz w:val="32"/>
          <w:szCs w:val="36"/>
        </w:rPr>
        <w:t>第十六条</w:t>
      </w:r>
      <w:r w:rsidRPr="002A5936">
        <w:rPr>
          <w:rFonts w:eastAsia="黑体"/>
          <w:color w:val="000000" w:themeColor="text1"/>
          <w:sz w:val="32"/>
          <w:szCs w:val="36"/>
        </w:rPr>
        <w:t xml:space="preserve"> </w:t>
      </w:r>
      <w:r w:rsidRPr="002A5936">
        <w:rPr>
          <w:rFonts w:eastAsia="仿宋_GB2312"/>
          <w:color w:val="000000" w:themeColor="text1"/>
          <w:sz w:val="32"/>
          <w:szCs w:val="36"/>
        </w:rPr>
        <w:t>申请人和扣缴义务单位应当如实提供申请材料，并对申请材料完整性、真实性和准确性负责。</w:t>
      </w:r>
    </w:p>
    <w:p w:rsidR="005C5966" w:rsidRPr="002A5936" w:rsidRDefault="00B941A5">
      <w:pPr>
        <w:ind w:firstLine="638"/>
        <w:rPr>
          <w:rFonts w:eastAsia="仿宋_GB2312"/>
          <w:color w:val="000000" w:themeColor="text1"/>
          <w:sz w:val="32"/>
          <w:szCs w:val="36"/>
        </w:rPr>
      </w:pPr>
      <w:r w:rsidRPr="002A5936">
        <w:rPr>
          <w:rFonts w:eastAsia="仿宋_GB2312"/>
          <w:color w:val="000000" w:themeColor="text1"/>
          <w:sz w:val="32"/>
          <w:szCs w:val="36"/>
        </w:rPr>
        <w:t>如发现申请人有违法违规、虚报申报等行为，经查实后，取</w:t>
      </w:r>
      <w:r w:rsidRPr="002A5936">
        <w:rPr>
          <w:rFonts w:eastAsia="仿宋_GB2312"/>
          <w:color w:val="000000" w:themeColor="text1"/>
          <w:sz w:val="32"/>
          <w:szCs w:val="36"/>
        </w:rPr>
        <w:lastRenderedPageBreak/>
        <w:t>消申请人享受优惠政策的资格，</w:t>
      </w:r>
      <w:r w:rsidRPr="002A5936">
        <w:rPr>
          <w:rFonts w:eastAsia="仿宋_GB2312"/>
          <w:color w:val="0D0D0D" w:themeColor="text1" w:themeTint="F2"/>
          <w:sz w:val="32"/>
          <w:szCs w:val="36"/>
        </w:rPr>
        <w:t>对已经取得的财政补贴资金予以追缴；</w:t>
      </w:r>
      <w:r w:rsidRPr="002A5936">
        <w:rPr>
          <w:rFonts w:eastAsia="仿宋_GB2312"/>
          <w:color w:val="000000" w:themeColor="text1"/>
          <w:sz w:val="32"/>
          <w:szCs w:val="36"/>
        </w:rPr>
        <w:t>涉嫌犯罪的，移送司法机关依法追究刑事责任。</w:t>
      </w:r>
    </w:p>
    <w:p w:rsidR="005C5966" w:rsidRPr="002A5936" w:rsidRDefault="00B941A5">
      <w:pPr>
        <w:ind w:firstLine="645"/>
        <w:rPr>
          <w:rFonts w:eastAsia="仿宋_GB2312"/>
          <w:color w:val="000000" w:themeColor="text1"/>
          <w:sz w:val="32"/>
          <w:szCs w:val="36"/>
        </w:rPr>
      </w:pPr>
      <w:r w:rsidRPr="002A5936">
        <w:rPr>
          <w:rFonts w:eastAsia="黑体"/>
          <w:color w:val="000000" w:themeColor="text1"/>
          <w:sz w:val="32"/>
          <w:szCs w:val="36"/>
        </w:rPr>
        <w:t>第十七条</w:t>
      </w:r>
      <w:r w:rsidRPr="002A5936">
        <w:rPr>
          <w:rFonts w:eastAsia="黑体"/>
          <w:color w:val="000000" w:themeColor="text1"/>
          <w:sz w:val="32"/>
          <w:szCs w:val="36"/>
        </w:rPr>
        <w:t xml:space="preserve"> </w:t>
      </w:r>
      <w:r w:rsidRPr="002A5936">
        <w:rPr>
          <w:rFonts w:eastAsia="仿宋_GB2312"/>
          <w:color w:val="000000" w:themeColor="text1"/>
          <w:sz w:val="32"/>
          <w:szCs w:val="36"/>
        </w:rPr>
        <w:t>市财政局会同相关部门对个人所得税财政补贴资金情况开展监督检查，申请人应当配合接受监督检查。</w:t>
      </w:r>
    </w:p>
    <w:p w:rsidR="005C5966" w:rsidRPr="002A5936" w:rsidRDefault="00B941A5">
      <w:pPr>
        <w:ind w:firstLine="645"/>
        <w:rPr>
          <w:rFonts w:eastAsia="仿宋_GB2312"/>
          <w:color w:val="000000" w:themeColor="text1"/>
          <w:sz w:val="32"/>
          <w:szCs w:val="36"/>
        </w:rPr>
      </w:pPr>
      <w:r w:rsidRPr="002A5936">
        <w:rPr>
          <w:rFonts w:eastAsia="仿宋_GB2312"/>
          <w:color w:val="000000" w:themeColor="text1"/>
          <w:sz w:val="32"/>
          <w:szCs w:val="36"/>
        </w:rPr>
        <w:t>对虚报、冒领、骗取财政补助资金的单位和个人，依据有关法律法规和《财政违法行为处罚处分条例》（国务院令第</w:t>
      </w:r>
      <w:r w:rsidRPr="002A5936">
        <w:rPr>
          <w:rFonts w:eastAsia="仿宋_GB2312"/>
          <w:color w:val="000000" w:themeColor="text1"/>
          <w:sz w:val="32"/>
          <w:szCs w:val="36"/>
        </w:rPr>
        <w:t>427</w:t>
      </w:r>
      <w:r w:rsidRPr="002A5936">
        <w:rPr>
          <w:rFonts w:eastAsia="仿宋_GB2312"/>
          <w:color w:val="000000" w:themeColor="text1"/>
          <w:sz w:val="32"/>
          <w:szCs w:val="36"/>
        </w:rPr>
        <w:t>号）等规定予以处理；涉嫌犯罪的，移送司法机关依法追究刑事责任。</w:t>
      </w:r>
    </w:p>
    <w:p w:rsidR="005C5966" w:rsidRPr="002A5936" w:rsidRDefault="00B941A5">
      <w:pPr>
        <w:ind w:firstLine="645"/>
        <w:rPr>
          <w:rFonts w:eastAsia="仿宋_GB2312"/>
          <w:color w:val="000000" w:themeColor="text1"/>
          <w:sz w:val="32"/>
          <w:szCs w:val="36"/>
        </w:rPr>
      </w:pPr>
      <w:r w:rsidRPr="002A5936">
        <w:rPr>
          <w:rFonts w:eastAsia="黑体"/>
          <w:color w:val="000000" w:themeColor="text1"/>
          <w:sz w:val="32"/>
          <w:szCs w:val="36"/>
        </w:rPr>
        <w:t>第十八条</w:t>
      </w:r>
      <w:r w:rsidRPr="002A5936">
        <w:rPr>
          <w:rFonts w:eastAsia="仿宋_GB2312"/>
          <w:color w:val="000000" w:themeColor="text1"/>
          <w:sz w:val="32"/>
          <w:szCs w:val="36"/>
        </w:rPr>
        <w:t xml:space="preserve"> </w:t>
      </w:r>
      <w:r w:rsidRPr="002A5936">
        <w:rPr>
          <w:rFonts w:eastAsia="仿宋_GB2312"/>
          <w:color w:val="000000" w:themeColor="text1"/>
          <w:sz w:val="32"/>
          <w:szCs w:val="36"/>
        </w:rPr>
        <w:t>实施东莞市境外高端人才和紧缺人才个人所得税财政补贴工作的各相关部门及其工作人员应当按照职责分工和本办法规定进行受理、</w:t>
      </w:r>
      <w:r w:rsidR="00146A4E" w:rsidRPr="002A5936">
        <w:rPr>
          <w:rFonts w:eastAsia="仿宋_GB2312"/>
          <w:color w:val="000000" w:themeColor="text1"/>
          <w:sz w:val="32"/>
          <w:szCs w:val="36"/>
        </w:rPr>
        <w:t>认定、</w:t>
      </w:r>
      <w:r w:rsidRPr="002A5936">
        <w:rPr>
          <w:rFonts w:eastAsia="仿宋_GB2312"/>
          <w:color w:val="000000" w:themeColor="text1"/>
          <w:sz w:val="32"/>
          <w:szCs w:val="36"/>
        </w:rPr>
        <w:t>审核，以及财政补贴发放工作，对不作为或不认真履职的，依法追究相关责任人行政责任；涉嫌犯罪的，移送司法机关依法追究刑事责任。</w:t>
      </w:r>
      <w:r w:rsidRPr="002A5936">
        <w:rPr>
          <w:rFonts w:eastAsia="仿宋_GB2312"/>
          <w:color w:val="000000" w:themeColor="text1"/>
          <w:sz w:val="32"/>
          <w:szCs w:val="36"/>
        </w:rPr>
        <w:tab/>
      </w:r>
    </w:p>
    <w:p w:rsidR="005C5966" w:rsidRPr="002A5936" w:rsidRDefault="005C5966">
      <w:pPr>
        <w:ind w:firstLine="645"/>
        <w:rPr>
          <w:rFonts w:eastAsia="仿宋_GB2312"/>
          <w:color w:val="000000" w:themeColor="text1"/>
          <w:sz w:val="32"/>
          <w:szCs w:val="36"/>
        </w:rPr>
      </w:pPr>
    </w:p>
    <w:p w:rsidR="005C5966" w:rsidRPr="002A5936" w:rsidRDefault="00B941A5">
      <w:pPr>
        <w:jc w:val="center"/>
        <w:rPr>
          <w:rFonts w:eastAsia="黑体"/>
          <w:color w:val="000000" w:themeColor="text1"/>
          <w:sz w:val="32"/>
          <w:szCs w:val="36"/>
        </w:rPr>
      </w:pPr>
      <w:r w:rsidRPr="002A5936">
        <w:rPr>
          <w:rFonts w:eastAsia="黑体"/>
          <w:color w:val="000000" w:themeColor="text1"/>
          <w:sz w:val="32"/>
          <w:szCs w:val="36"/>
        </w:rPr>
        <w:t>第五章</w:t>
      </w:r>
      <w:r w:rsidRPr="002A5936">
        <w:rPr>
          <w:rFonts w:eastAsia="黑体"/>
          <w:color w:val="000000" w:themeColor="text1"/>
          <w:sz w:val="32"/>
          <w:szCs w:val="36"/>
        </w:rPr>
        <w:t xml:space="preserve"> </w:t>
      </w:r>
      <w:r w:rsidRPr="002A5936">
        <w:rPr>
          <w:rFonts w:eastAsia="黑体"/>
          <w:color w:val="000000" w:themeColor="text1"/>
          <w:sz w:val="32"/>
          <w:szCs w:val="36"/>
        </w:rPr>
        <w:t>附则</w:t>
      </w:r>
    </w:p>
    <w:p w:rsidR="005C5966" w:rsidRPr="002A5936" w:rsidRDefault="005C5966">
      <w:pPr>
        <w:rPr>
          <w:rFonts w:eastAsia="黑体"/>
          <w:color w:val="0D0D0D" w:themeColor="text1" w:themeTint="F2"/>
          <w:sz w:val="32"/>
          <w:szCs w:val="36"/>
        </w:rPr>
      </w:pPr>
    </w:p>
    <w:p w:rsidR="005C5966" w:rsidRPr="002A5936" w:rsidRDefault="00B941A5">
      <w:pPr>
        <w:ind w:firstLine="645"/>
        <w:rPr>
          <w:rFonts w:eastAsia="仿宋_GB2312"/>
          <w:color w:val="0D0D0D" w:themeColor="text1" w:themeTint="F2"/>
          <w:sz w:val="32"/>
          <w:szCs w:val="36"/>
        </w:rPr>
      </w:pPr>
      <w:r w:rsidRPr="002A5936">
        <w:rPr>
          <w:rFonts w:eastAsia="黑体"/>
          <w:color w:val="000000" w:themeColor="text1"/>
          <w:sz w:val="32"/>
          <w:szCs w:val="36"/>
        </w:rPr>
        <w:t>第十九条</w:t>
      </w:r>
      <w:r w:rsidRPr="002A5936">
        <w:rPr>
          <w:rFonts w:eastAsia="仿宋_GB2312"/>
          <w:color w:val="000000" w:themeColor="text1"/>
          <w:sz w:val="32"/>
          <w:szCs w:val="36"/>
        </w:rPr>
        <w:t xml:space="preserve"> </w:t>
      </w:r>
      <w:r w:rsidRPr="002A5936">
        <w:rPr>
          <w:rFonts w:eastAsia="仿宋_GB2312"/>
          <w:color w:val="0D0D0D" w:themeColor="text1" w:themeTint="F2"/>
          <w:sz w:val="32"/>
          <w:szCs w:val="36"/>
        </w:rPr>
        <w:t>本办法自印发之日起实施，</w:t>
      </w:r>
      <w:r w:rsidR="005C2880" w:rsidRPr="002A5936">
        <w:rPr>
          <w:rFonts w:eastAsia="仿宋_GB2312"/>
          <w:color w:val="0D0D0D" w:themeColor="text1" w:themeTint="F2"/>
          <w:sz w:val="32"/>
          <w:szCs w:val="36"/>
        </w:rPr>
        <w:t>有效期</w:t>
      </w:r>
      <w:r w:rsidRPr="002A5936">
        <w:rPr>
          <w:rFonts w:eastAsia="仿宋_GB2312"/>
          <w:color w:val="0D0D0D" w:themeColor="text1" w:themeTint="F2"/>
          <w:sz w:val="32"/>
          <w:szCs w:val="36"/>
        </w:rPr>
        <w:t>至</w:t>
      </w:r>
      <w:r w:rsidRPr="002A5936">
        <w:rPr>
          <w:rFonts w:eastAsia="仿宋_GB2312"/>
          <w:color w:val="0D0D0D" w:themeColor="text1" w:themeTint="F2"/>
          <w:sz w:val="32"/>
          <w:szCs w:val="36"/>
        </w:rPr>
        <w:t>2023</w:t>
      </w:r>
      <w:r w:rsidRPr="002A5936">
        <w:rPr>
          <w:rFonts w:eastAsia="仿宋_GB2312"/>
          <w:color w:val="0D0D0D" w:themeColor="text1" w:themeTint="F2"/>
          <w:sz w:val="32"/>
          <w:szCs w:val="36"/>
        </w:rPr>
        <w:t>年</w:t>
      </w:r>
      <w:r w:rsidRPr="002A5936">
        <w:rPr>
          <w:rFonts w:eastAsia="仿宋_GB2312"/>
          <w:color w:val="0D0D0D" w:themeColor="text1" w:themeTint="F2"/>
          <w:sz w:val="32"/>
          <w:szCs w:val="36"/>
        </w:rPr>
        <w:t>12</w:t>
      </w:r>
      <w:r w:rsidRPr="002A5936">
        <w:rPr>
          <w:rFonts w:eastAsia="仿宋_GB2312"/>
          <w:color w:val="0D0D0D" w:themeColor="text1" w:themeTint="F2"/>
          <w:sz w:val="32"/>
          <w:szCs w:val="36"/>
        </w:rPr>
        <w:t>月</w:t>
      </w:r>
      <w:r w:rsidRPr="002A5936">
        <w:rPr>
          <w:rFonts w:eastAsia="仿宋_GB2312"/>
          <w:color w:val="0D0D0D" w:themeColor="text1" w:themeTint="F2"/>
          <w:sz w:val="32"/>
          <w:szCs w:val="36"/>
        </w:rPr>
        <w:t>31</w:t>
      </w:r>
      <w:r w:rsidRPr="002A5936">
        <w:rPr>
          <w:rFonts w:eastAsia="仿宋_GB2312"/>
          <w:color w:val="0D0D0D" w:themeColor="text1" w:themeTint="F2"/>
          <w:sz w:val="32"/>
          <w:szCs w:val="36"/>
        </w:rPr>
        <w:t>日止。申请人申请补贴的所属纳税年度从</w:t>
      </w:r>
      <w:r w:rsidRPr="002A5936">
        <w:rPr>
          <w:rFonts w:eastAsia="黑体"/>
          <w:color w:val="0D0D0D" w:themeColor="text1" w:themeTint="F2"/>
          <w:sz w:val="32"/>
          <w:szCs w:val="36"/>
        </w:rPr>
        <w:t>2021</w:t>
      </w:r>
      <w:r w:rsidRPr="002A5936">
        <w:rPr>
          <w:rFonts w:eastAsia="仿宋_GB2312"/>
          <w:color w:val="000000" w:themeColor="text1"/>
          <w:sz w:val="32"/>
          <w:szCs w:val="36"/>
        </w:rPr>
        <w:t>年</w:t>
      </w:r>
      <w:r w:rsidRPr="002A5936">
        <w:rPr>
          <w:rFonts w:eastAsia="仿宋_GB2312"/>
          <w:color w:val="000000" w:themeColor="text1"/>
          <w:sz w:val="32"/>
          <w:szCs w:val="36"/>
        </w:rPr>
        <w:t>1</w:t>
      </w:r>
      <w:r w:rsidRPr="002A5936">
        <w:rPr>
          <w:rFonts w:eastAsia="仿宋_GB2312"/>
          <w:color w:val="000000" w:themeColor="text1"/>
          <w:sz w:val="32"/>
          <w:szCs w:val="36"/>
        </w:rPr>
        <w:t>月</w:t>
      </w:r>
      <w:r w:rsidRPr="002A5936">
        <w:rPr>
          <w:rFonts w:eastAsia="仿宋_GB2312"/>
          <w:color w:val="000000" w:themeColor="text1"/>
          <w:sz w:val="32"/>
          <w:szCs w:val="36"/>
        </w:rPr>
        <w:t>1</w:t>
      </w:r>
      <w:r w:rsidRPr="002A5936">
        <w:rPr>
          <w:rFonts w:eastAsia="仿宋_GB2312"/>
          <w:color w:val="000000" w:themeColor="text1"/>
          <w:sz w:val="32"/>
          <w:szCs w:val="36"/>
        </w:rPr>
        <w:t>日起至</w:t>
      </w:r>
      <w:r w:rsidRPr="002A5936">
        <w:rPr>
          <w:rFonts w:eastAsia="仿宋_GB2312"/>
          <w:color w:val="000000" w:themeColor="text1"/>
          <w:sz w:val="32"/>
          <w:szCs w:val="36"/>
        </w:rPr>
        <w:t>2023</w:t>
      </w:r>
      <w:r w:rsidRPr="002A5936">
        <w:rPr>
          <w:rFonts w:eastAsia="仿宋_GB2312"/>
          <w:color w:val="000000" w:themeColor="text1"/>
          <w:sz w:val="32"/>
          <w:szCs w:val="36"/>
        </w:rPr>
        <w:t>年</w:t>
      </w:r>
      <w:r w:rsidRPr="002A5936">
        <w:rPr>
          <w:rFonts w:eastAsia="仿宋_GB2312"/>
          <w:color w:val="000000" w:themeColor="text1"/>
          <w:sz w:val="32"/>
          <w:szCs w:val="36"/>
        </w:rPr>
        <w:t>12</w:t>
      </w:r>
      <w:r w:rsidRPr="002A5936">
        <w:rPr>
          <w:rFonts w:eastAsia="仿宋_GB2312"/>
          <w:color w:val="000000" w:themeColor="text1"/>
          <w:sz w:val="32"/>
          <w:szCs w:val="36"/>
        </w:rPr>
        <w:t>月</w:t>
      </w:r>
      <w:r w:rsidRPr="002A5936">
        <w:rPr>
          <w:rFonts w:eastAsia="仿宋_GB2312"/>
          <w:color w:val="000000" w:themeColor="text1"/>
          <w:sz w:val="32"/>
          <w:szCs w:val="36"/>
        </w:rPr>
        <w:t>31</w:t>
      </w:r>
      <w:r w:rsidRPr="002A5936">
        <w:rPr>
          <w:rFonts w:eastAsia="仿宋_GB2312"/>
          <w:color w:val="000000" w:themeColor="text1"/>
          <w:sz w:val="32"/>
          <w:szCs w:val="36"/>
        </w:rPr>
        <w:t>日止。</w:t>
      </w:r>
      <w:r w:rsidR="005C2880" w:rsidRPr="002A5936">
        <w:rPr>
          <w:rFonts w:eastAsia="仿宋_GB2312"/>
          <w:color w:val="000000" w:themeColor="text1"/>
          <w:sz w:val="32"/>
          <w:szCs w:val="36"/>
        </w:rPr>
        <w:t>2020</w:t>
      </w:r>
      <w:r w:rsidR="004D6EEA" w:rsidRPr="002A5936">
        <w:rPr>
          <w:rFonts w:eastAsia="仿宋_GB2312"/>
          <w:color w:val="000000" w:themeColor="text1"/>
          <w:sz w:val="32"/>
          <w:szCs w:val="36"/>
        </w:rPr>
        <w:t>纳税年度的补办申请</w:t>
      </w:r>
      <w:r w:rsidR="005C2880" w:rsidRPr="002A5936">
        <w:rPr>
          <w:rFonts w:eastAsia="仿宋_GB2312"/>
          <w:color w:val="000000" w:themeColor="text1"/>
          <w:sz w:val="32"/>
          <w:szCs w:val="36"/>
        </w:rPr>
        <w:t>及</w:t>
      </w:r>
      <w:r w:rsidR="005C2880" w:rsidRPr="002A5936">
        <w:rPr>
          <w:rFonts w:eastAsia="仿宋_GB2312"/>
          <w:color w:val="000000" w:themeColor="text1"/>
          <w:sz w:val="32"/>
          <w:szCs w:val="36"/>
        </w:rPr>
        <w:t>2021</w:t>
      </w:r>
      <w:r w:rsidR="005C2880" w:rsidRPr="002A5936">
        <w:rPr>
          <w:rFonts w:eastAsia="仿宋_GB2312"/>
          <w:color w:val="000000" w:themeColor="text1"/>
          <w:sz w:val="32"/>
          <w:szCs w:val="36"/>
        </w:rPr>
        <w:t>、</w:t>
      </w:r>
      <w:r w:rsidR="005C2880" w:rsidRPr="002A5936">
        <w:rPr>
          <w:rFonts w:eastAsia="仿宋_GB2312"/>
          <w:color w:val="000000" w:themeColor="text1"/>
          <w:sz w:val="32"/>
          <w:szCs w:val="36"/>
        </w:rPr>
        <w:t>2022</w:t>
      </w:r>
      <w:r w:rsidR="005C2880" w:rsidRPr="002A5936">
        <w:rPr>
          <w:rFonts w:eastAsia="仿宋_GB2312"/>
          <w:color w:val="000000" w:themeColor="text1"/>
          <w:sz w:val="32"/>
          <w:szCs w:val="36"/>
        </w:rPr>
        <w:t>纳税年度的申请</w:t>
      </w:r>
      <w:r w:rsidR="004D6EEA" w:rsidRPr="002A5936">
        <w:rPr>
          <w:rFonts w:eastAsia="仿宋_GB2312"/>
          <w:color w:val="000000" w:themeColor="text1"/>
          <w:sz w:val="32"/>
          <w:szCs w:val="36"/>
        </w:rPr>
        <w:t>，按本办法执行。</w:t>
      </w:r>
      <w:r w:rsidRPr="002A5936">
        <w:rPr>
          <w:rFonts w:eastAsia="仿宋_GB2312"/>
          <w:color w:val="000000" w:themeColor="text1"/>
          <w:sz w:val="32"/>
          <w:szCs w:val="36"/>
        </w:rPr>
        <w:t>本办法施行期间，国家、省相关政策如有调整，按照国家、</w:t>
      </w:r>
      <w:proofErr w:type="gramStart"/>
      <w:r w:rsidRPr="002A5936">
        <w:rPr>
          <w:rFonts w:eastAsia="仿宋_GB2312"/>
          <w:color w:val="000000" w:themeColor="text1"/>
          <w:sz w:val="32"/>
          <w:szCs w:val="36"/>
        </w:rPr>
        <w:t>省调整</w:t>
      </w:r>
      <w:proofErr w:type="gramEnd"/>
      <w:r w:rsidRPr="002A5936">
        <w:rPr>
          <w:rFonts w:eastAsia="仿宋_GB2312"/>
          <w:color w:val="000000" w:themeColor="text1"/>
          <w:sz w:val="32"/>
          <w:szCs w:val="36"/>
        </w:rPr>
        <w:t>后的政策执行。</w:t>
      </w:r>
      <w:r w:rsidRPr="002A5936">
        <w:rPr>
          <w:rFonts w:eastAsia="仿宋_GB2312"/>
          <w:color w:val="0D0D0D" w:themeColor="text1" w:themeTint="F2"/>
          <w:sz w:val="32"/>
          <w:szCs w:val="36"/>
        </w:rPr>
        <w:t>《东莞市境外高端人才和紧缺人才认定及个人所得税财政补贴办法》（东财</w:t>
      </w:r>
      <w:proofErr w:type="gramStart"/>
      <w:r w:rsidRPr="002A5936">
        <w:rPr>
          <w:rFonts w:eastAsia="仿宋_GB2312"/>
          <w:color w:val="0D0D0D" w:themeColor="text1" w:themeTint="F2"/>
          <w:sz w:val="32"/>
          <w:szCs w:val="36"/>
        </w:rPr>
        <w:t>规</w:t>
      </w:r>
      <w:proofErr w:type="gramEnd"/>
      <w:r w:rsidRPr="002A5936">
        <w:rPr>
          <w:rFonts w:eastAsia="仿宋_GB2312"/>
          <w:color w:val="0D0D0D" w:themeColor="text1" w:themeTint="F2"/>
          <w:sz w:val="32"/>
          <w:szCs w:val="36"/>
        </w:rPr>
        <w:t>〔</w:t>
      </w:r>
      <w:r w:rsidRPr="002A5936">
        <w:rPr>
          <w:rFonts w:eastAsia="仿宋_GB2312"/>
          <w:color w:val="0D0D0D" w:themeColor="text1" w:themeTint="F2"/>
          <w:sz w:val="32"/>
          <w:szCs w:val="36"/>
        </w:rPr>
        <w:t>2021</w:t>
      </w:r>
      <w:r w:rsidRPr="002A5936">
        <w:rPr>
          <w:rFonts w:eastAsia="仿宋_GB2312"/>
          <w:color w:val="0D0D0D" w:themeColor="text1" w:themeTint="F2"/>
          <w:sz w:val="32"/>
          <w:szCs w:val="36"/>
        </w:rPr>
        <w:t>〕</w:t>
      </w:r>
      <w:r w:rsidRPr="002A5936">
        <w:rPr>
          <w:rFonts w:eastAsia="仿宋_GB2312"/>
          <w:color w:val="0D0D0D" w:themeColor="text1" w:themeTint="F2"/>
          <w:sz w:val="32"/>
          <w:szCs w:val="36"/>
        </w:rPr>
        <w:t>1</w:t>
      </w:r>
      <w:r w:rsidRPr="002A5936">
        <w:rPr>
          <w:rFonts w:eastAsia="仿宋_GB2312"/>
          <w:color w:val="0D0D0D" w:themeColor="text1" w:themeTint="F2"/>
          <w:sz w:val="32"/>
          <w:szCs w:val="36"/>
        </w:rPr>
        <w:t>号）同时废止。</w:t>
      </w:r>
    </w:p>
    <w:p w:rsidR="005C5966" w:rsidRPr="002A5936" w:rsidRDefault="00B941A5">
      <w:pPr>
        <w:widowControl/>
        <w:shd w:val="clear" w:color="auto" w:fill="FFFFFF"/>
        <w:spacing w:line="600" w:lineRule="exact"/>
        <w:ind w:firstLine="648"/>
        <w:jc w:val="left"/>
        <w:rPr>
          <w:rFonts w:eastAsia="仿宋_GB2312"/>
          <w:kern w:val="0"/>
          <w:sz w:val="32"/>
          <w:szCs w:val="32"/>
        </w:rPr>
      </w:pPr>
      <w:r w:rsidRPr="002A5936">
        <w:rPr>
          <w:rFonts w:eastAsia="黑体"/>
          <w:color w:val="000000" w:themeColor="text1"/>
          <w:sz w:val="32"/>
          <w:szCs w:val="36"/>
        </w:rPr>
        <w:lastRenderedPageBreak/>
        <w:t>第二十条</w:t>
      </w:r>
      <w:r w:rsidRPr="002A5936">
        <w:rPr>
          <w:rFonts w:eastAsia="黑体"/>
          <w:color w:val="000000" w:themeColor="text1"/>
          <w:sz w:val="32"/>
          <w:szCs w:val="36"/>
        </w:rPr>
        <w:t xml:space="preserve"> </w:t>
      </w:r>
      <w:r w:rsidRPr="002A5936">
        <w:rPr>
          <w:rFonts w:eastAsia="仿宋_GB2312"/>
          <w:kern w:val="0"/>
          <w:sz w:val="32"/>
          <w:szCs w:val="32"/>
        </w:rPr>
        <w:t>本办法由市财政局、市科技局、市人力资源社会保障局、市税务局负责解释。</w:t>
      </w:r>
    </w:p>
    <w:p w:rsidR="00DA514C" w:rsidRPr="002A5936" w:rsidRDefault="00DA514C" w:rsidP="008F1656">
      <w:pPr>
        <w:rPr>
          <w:rFonts w:eastAsia="仿宋_GB2312"/>
          <w:color w:val="0D0D0D" w:themeColor="text1" w:themeTint="F2"/>
          <w:sz w:val="32"/>
          <w:szCs w:val="32"/>
        </w:rPr>
      </w:pPr>
    </w:p>
    <w:p w:rsidR="005C5966" w:rsidRPr="002A5936" w:rsidRDefault="00B941A5">
      <w:pPr>
        <w:ind w:firstLine="638"/>
        <w:rPr>
          <w:rFonts w:eastAsia="仿宋_GB2312"/>
          <w:color w:val="0D0D0D" w:themeColor="text1" w:themeTint="F2"/>
          <w:sz w:val="32"/>
          <w:szCs w:val="32"/>
        </w:rPr>
      </w:pPr>
      <w:r w:rsidRPr="002A5936">
        <w:rPr>
          <w:rFonts w:eastAsia="仿宋_GB2312"/>
          <w:color w:val="0D0D0D" w:themeColor="text1" w:themeTint="F2"/>
          <w:sz w:val="32"/>
          <w:szCs w:val="32"/>
        </w:rPr>
        <w:t>（本规范性文件已经市司法局合法性审查同意发布，编号为</w:t>
      </w:r>
      <w:r w:rsidRPr="002A5936">
        <w:rPr>
          <w:rFonts w:eastAsia="仿宋_GB2312"/>
          <w:color w:val="0D0D0D" w:themeColor="text1" w:themeTint="F2"/>
          <w:sz w:val="32"/>
          <w:szCs w:val="32"/>
        </w:rPr>
        <w:t xml:space="preserve"> </w:t>
      </w:r>
      <w:r w:rsidR="00D47B61" w:rsidRPr="002A5936">
        <w:rPr>
          <w:rFonts w:eastAsia="仿宋_GB2312"/>
          <w:color w:val="0D0D0D" w:themeColor="text1" w:themeTint="F2"/>
          <w:sz w:val="32"/>
          <w:szCs w:val="32"/>
        </w:rPr>
        <w:t xml:space="preserve">       </w:t>
      </w:r>
      <w:r w:rsidRPr="002A5936">
        <w:rPr>
          <w:rFonts w:eastAsia="仿宋_GB2312"/>
          <w:color w:val="0D0D0D" w:themeColor="text1" w:themeTint="F2"/>
          <w:sz w:val="32"/>
          <w:szCs w:val="32"/>
        </w:rPr>
        <w:t>）</w:t>
      </w:r>
    </w:p>
    <w:p w:rsidR="002A5936" w:rsidRPr="002A5936" w:rsidRDefault="002A5936">
      <w:pPr>
        <w:ind w:firstLine="638"/>
        <w:rPr>
          <w:rFonts w:eastAsia="仿宋_GB2312"/>
          <w:color w:val="0D0D0D" w:themeColor="text1" w:themeTint="F2"/>
          <w:sz w:val="32"/>
          <w:szCs w:val="32"/>
        </w:rPr>
      </w:pPr>
    </w:p>
    <w:sectPr w:rsidR="002A5936" w:rsidRPr="002A5936">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5E" w:rsidRDefault="00DA2F5E">
      <w:r>
        <w:separator/>
      </w:r>
    </w:p>
  </w:endnote>
  <w:endnote w:type="continuationSeparator" w:id="0">
    <w:p w:rsidR="00DA2F5E" w:rsidRDefault="00DA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680906"/>
    </w:sdtPr>
    <w:sdtEndPr/>
    <w:sdtContent>
      <w:p w:rsidR="005C5966" w:rsidRDefault="00B941A5">
        <w:pPr>
          <w:pStyle w:val="a3"/>
          <w:jc w:val="right"/>
        </w:pPr>
        <w:r>
          <w:fldChar w:fldCharType="begin"/>
        </w:r>
        <w:r>
          <w:instrText>PAGE   \* MERGEFORMAT</w:instrText>
        </w:r>
        <w:r>
          <w:fldChar w:fldCharType="separate"/>
        </w:r>
        <w:r w:rsidR="009722C1" w:rsidRPr="009722C1">
          <w:rPr>
            <w:noProof/>
            <w:lang w:val="zh-CN"/>
          </w:rPr>
          <w:t>8</w:t>
        </w:r>
        <w:r>
          <w:fldChar w:fldCharType="end"/>
        </w:r>
      </w:p>
    </w:sdtContent>
  </w:sdt>
  <w:p w:rsidR="005C5966" w:rsidRDefault="005C59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5E" w:rsidRDefault="00DA2F5E">
      <w:r>
        <w:separator/>
      </w:r>
    </w:p>
  </w:footnote>
  <w:footnote w:type="continuationSeparator" w:id="0">
    <w:p w:rsidR="00DA2F5E" w:rsidRDefault="00DA2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C7E46"/>
    <w:multiLevelType w:val="singleLevel"/>
    <w:tmpl w:val="CFEC7E4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22"/>
    <w:rsid w:val="BF6B6B83"/>
    <w:rsid w:val="FDFF1403"/>
    <w:rsid w:val="00001808"/>
    <w:rsid w:val="00001C04"/>
    <w:rsid w:val="0000422F"/>
    <w:rsid w:val="000100EE"/>
    <w:rsid w:val="0001503A"/>
    <w:rsid w:val="00023E17"/>
    <w:rsid w:val="00027E6B"/>
    <w:rsid w:val="00031F3A"/>
    <w:rsid w:val="000320C2"/>
    <w:rsid w:val="00033F09"/>
    <w:rsid w:val="000360CA"/>
    <w:rsid w:val="00036284"/>
    <w:rsid w:val="00037F52"/>
    <w:rsid w:val="0004350F"/>
    <w:rsid w:val="0004787D"/>
    <w:rsid w:val="00051AFB"/>
    <w:rsid w:val="00055231"/>
    <w:rsid w:val="000564CF"/>
    <w:rsid w:val="00056C6E"/>
    <w:rsid w:val="00065BAF"/>
    <w:rsid w:val="00067748"/>
    <w:rsid w:val="0007187D"/>
    <w:rsid w:val="00073B5E"/>
    <w:rsid w:val="0007459C"/>
    <w:rsid w:val="00075EF3"/>
    <w:rsid w:val="00084279"/>
    <w:rsid w:val="00084EC2"/>
    <w:rsid w:val="00086038"/>
    <w:rsid w:val="000939F5"/>
    <w:rsid w:val="000A1A3C"/>
    <w:rsid w:val="000A37C5"/>
    <w:rsid w:val="000A522D"/>
    <w:rsid w:val="000A791E"/>
    <w:rsid w:val="000B0162"/>
    <w:rsid w:val="000B10E0"/>
    <w:rsid w:val="000B20B5"/>
    <w:rsid w:val="000B23D6"/>
    <w:rsid w:val="000B2D86"/>
    <w:rsid w:val="000B6184"/>
    <w:rsid w:val="000B70FA"/>
    <w:rsid w:val="000B7F85"/>
    <w:rsid w:val="000C2849"/>
    <w:rsid w:val="000C4DC9"/>
    <w:rsid w:val="000D10DC"/>
    <w:rsid w:val="000D6071"/>
    <w:rsid w:val="000D682F"/>
    <w:rsid w:val="000D6A29"/>
    <w:rsid w:val="000E6D42"/>
    <w:rsid w:val="000E7DC6"/>
    <w:rsid w:val="00102EEC"/>
    <w:rsid w:val="00104518"/>
    <w:rsid w:val="00106305"/>
    <w:rsid w:val="00110B18"/>
    <w:rsid w:val="00111685"/>
    <w:rsid w:val="00117856"/>
    <w:rsid w:val="0012141E"/>
    <w:rsid w:val="00126725"/>
    <w:rsid w:val="00130484"/>
    <w:rsid w:val="00131645"/>
    <w:rsid w:val="00134047"/>
    <w:rsid w:val="00140FA4"/>
    <w:rsid w:val="001430CF"/>
    <w:rsid w:val="00145243"/>
    <w:rsid w:val="00145701"/>
    <w:rsid w:val="00146A4E"/>
    <w:rsid w:val="00146E14"/>
    <w:rsid w:val="0015038E"/>
    <w:rsid w:val="00152C60"/>
    <w:rsid w:val="00155C3A"/>
    <w:rsid w:val="00156388"/>
    <w:rsid w:val="0015792B"/>
    <w:rsid w:val="00160BF4"/>
    <w:rsid w:val="001616E7"/>
    <w:rsid w:val="00165845"/>
    <w:rsid w:val="00167863"/>
    <w:rsid w:val="00172EDD"/>
    <w:rsid w:val="00174115"/>
    <w:rsid w:val="001764E2"/>
    <w:rsid w:val="001766A1"/>
    <w:rsid w:val="00182BC5"/>
    <w:rsid w:val="0019135A"/>
    <w:rsid w:val="00194025"/>
    <w:rsid w:val="00194029"/>
    <w:rsid w:val="001A1F61"/>
    <w:rsid w:val="001A52AB"/>
    <w:rsid w:val="001B13EB"/>
    <w:rsid w:val="001B1D8D"/>
    <w:rsid w:val="001B222C"/>
    <w:rsid w:val="001B31A9"/>
    <w:rsid w:val="001B6DC3"/>
    <w:rsid w:val="001B7540"/>
    <w:rsid w:val="001C3CF2"/>
    <w:rsid w:val="001D4475"/>
    <w:rsid w:val="001E2D6D"/>
    <w:rsid w:val="001E50AE"/>
    <w:rsid w:val="001E535E"/>
    <w:rsid w:val="001E590A"/>
    <w:rsid w:val="001E6FCC"/>
    <w:rsid w:val="001F0042"/>
    <w:rsid w:val="001F49AA"/>
    <w:rsid w:val="001F6153"/>
    <w:rsid w:val="002060B1"/>
    <w:rsid w:val="002067C9"/>
    <w:rsid w:val="00210B94"/>
    <w:rsid w:val="0021135A"/>
    <w:rsid w:val="00211707"/>
    <w:rsid w:val="00213407"/>
    <w:rsid w:val="002140A6"/>
    <w:rsid w:val="00217A2F"/>
    <w:rsid w:val="00223977"/>
    <w:rsid w:val="0022518A"/>
    <w:rsid w:val="002255EA"/>
    <w:rsid w:val="00230D71"/>
    <w:rsid w:val="002312C6"/>
    <w:rsid w:val="002343E1"/>
    <w:rsid w:val="002345B2"/>
    <w:rsid w:val="00236813"/>
    <w:rsid w:val="00240C5C"/>
    <w:rsid w:val="002444CF"/>
    <w:rsid w:val="002453D9"/>
    <w:rsid w:val="002578F7"/>
    <w:rsid w:val="00260BA2"/>
    <w:rsid w:val="00263BA3"/>
    <w:rsid w:val="0027355D"/>
    <w:rsid w:val="00275CA3"/>
    <w:rsid w:val="00280AB7"/>
    <w:rsid w:val="00281BE8"/>
    <w:rsid w:val="00284796"/>
    <w:rsid w:val="00285EBE"/>
    <w:rsid w:val="00287EAE"/>
    <w:rsid w:val="00290A12"/>
    <w:rsid w:val="00291452"/>
    <w:rsid w:val="002934BF"/>
    <w:rsid w:val="002A29EE"/>
    <w:rsid w:val="002A3133"/>
    <w:rsid w:val="002A5936"/>
    <w:rsid w:val="002B35BB"/>
    <w:rsid w:val="002B769E"/>
    <w:rsid w:val="002C3BE8"/>
    <w:rsid w:val="002C7DB4"/>
    <w:rsid w:val="002D1C2E"/>
    <w:rsid w:val="002D2A5E"/>
    <w:rsid w:val="002D417F"/>
    <w:rsid w:val="002D5941"/>
    <w:rsid w:val="002D5AAE"/>
    <w:rsid w:val="002D7B25"/>
    <w:rsid w:val="002E4AC7"/>
    <w:rsid w:val="002F1A84"/>
    <w:rsid w:val="002F2078"/>
    <w:rsid w:val="002F23BB"/>
    <w:rsid w:val="002F53A0"/>
    <w:rsid w:val="002F6357"/>
    <w:rsid w:val="002F76E1"/>
    <w:rsid w:val="00302666"/>
    <w:rsid w:val="00303ED1"/>
    <w:rsid w:val="00311F85"/>
    <w:rsid w:val="00312878"/>
    <w:rsid w:val="00315F25"/>
    <w:rsid w:val="00317522"/>
    <w:rsid w:val="00317F0D"/>
    <w:rsid w:val="00325C85"/>
    <w:rsid w:val="003272E3"/>
    <w:rsid w:val="00332575"/>
    <w:rsid w:val="003339C5"/>
    <w:rsid w:val="00334D5D"/>
    <w:rsid w:val="00336EF4"/>
    <w:rsid w:val="00343B12"/>
    <w:rsid w:val="00343E8A"/>
    <w:rsid w:val="0034503B"/>
    <w:rsid w:val="003469D4"/>
    <w:rsid w:val="003502BB"/>
    <w:rsid w:val="0035602C"/>
    <w:rsid w:val="0036337E"/>
    <w:rsid w:val="00363419"/>
    <w:rsid w:val="00366147"/>
    <w:rsid w:val="0036646D"/>
    <w:rsid w:val="0037368E"/>
    <w:rsid w:val="003750F3"/>
    <w:rsid w:val="00377675"/>
    <w:rsid w:val="00381F81"/>
    <w:rsid w:val="0038279C"/>
    <w:rsid w:val="003847C6"/>
    <w:rsid w:val="0038502B"/>
    <w:rsid w:val="00385412"/>
    <w:rsid w:val="00391186"/>
    <w:rsid w:val="00392F3D"/>
    <w:rsid w:val="00393D78"/>
    <w:rsid w:val="003952D4"/>
    <w:rsid w:val="003A0952"/>
    <w:rsid w:val="003A2902"/>
    <w:rsid w:val="003A2E78"/>
    <w:rsid w:val="003A5F91"/>
    <w:rsid w:val="003A69D2"/>
    <w:rsid w:val="003B5B3C"/>
    <w:rsid w:val="003C64DE"/>
    <w:rsid w:val="003D1775"/>
    <w:rsid w:val="003D42CA"/>
    <w:rsid w:val="003D6F79"/>
    <w:rsid w:val="003D7131"/>
    <w:rsid w:val="003E09DE"/>
    <w:rsid w:val="003E320F"/>
    <w:rsid w:val="003E7386"/>
    <w:rsid w:val="003F2205"/>
    <w:rsid w:val="003F45A5"/>
    <w:rsid w:val="003F632D"/>
    <w:rsid w:val="003F743C"/>
    <w:rsid w:val="004007F4"/>
    <w:rsid w:val="00403ACA"/>
    <w:rsid w:val="004120F2"/>
    <w:rsid w:val="00413C65"/>
    <w:rsid w:val="00415071"/>
    <w:rsid w:val="00420F4E"/>
    <w:rsid w:val="00421288"/>
    <w:rsid w:val="00423A49"/>
    <w:rsid w:val="00423F9F"/>
    <w:rsid w:val="00425E26"/>
    <w:rsid w:val="00433BB0"/>
    <w:rsid w:val="004351E2"/>
    <w:rsid w:val="004400FD"/>
    <w:rsid w:val="00441BC7"/>
    <w:rsid w:val="00444A7E"/>
    <w:rsid w:val="00445CDF"/>
    <w:rsid w:val="00450F6B"/>
    <w:rsid w:val="00455E7A"/>
    <w:rsid w:val="0045704A"/>
    <w:rsid w:val="0045724A"/>
    <w:rsid w:val="0047278E"/>
    <w:rsid w:val="0047441F"/>
    <w:rsid w:val="0047519C"/>
    <w:rsid w:val="00476184"/>
    <w:rsid w:val="00477049"/>
    <w:rsid w:val="0048094F"/>
    <w:rsid w:val="00481482"/>
    <w:rsid w:val="00484C9A"/>
    <w:rsid w:val="00490972"/>
    <w:rsid w:val="00490A4F"/>
    <w:rsid w:val="00491BEB"/>
    <w:rsid w:val="004A044C"/>
    <w:rsid w:val="004A2416"/>
    <w:rsid w:val="004A38AC"/>
    <w:rsid w:val="004A5008"/>
    <w:rsid w:val="004A53EF"/>
    <w:rsid w:val="004A5F55"/>
    <w:rsid w:val="004B0935"/>
    <w:rsid w:val="004B0AF6"/>
    <w:rsid w:val="004B25E7"/>
    <w:rsid w:val="004B4C3A"/>
    <w:rsid w:val="004B7372"/>
    <w:rsid w:val="004C3F3D"/>
    <w:rsid w:val="004C71F2"/>
    <w:rsid w:val="004D2686"/>
    <w:rsid w:val="004D3F92"/>
    <w:rsid w:val="004D6EEA"/>
    <w:rsid w:val="004D7A9D"/>
    <w:rsid w:val="004E134F"/>
    <w:rsid w:val="004E1D3F"/>
    <w:rsid w:val="004E533E"/>
    <w:rsid w:val="004F05F5"/>
    <w:rsid w:val="004F4E23"/>
    <w:rsid w:val="00502416"/>
    <w:rsid w:val="0050350C"/>
    <w:rsid w:val="00506F78"/>
    <w:rsid w:val="00510086"/>
    <w:rsid w:val="00510493"/>
    <w:rsid w:val="005111B7"/>
    <w:rsid w:val="00515BDC"/>
    <w:rsid w:val="0052046C"/>
    <w:rsid w:val="00520C4C"/>
    <w:rsid w:val="005254FC"/>
    <w:rsid w:val="00526A74"/>
    <w:rsid w:val="00527B61"/>
    <w:rsid w:val="00534B16"/>
    <w:rsid w:val="00543EDB"/>
    <w:rsid w:val="00545AC0"/>
    <w:rsid w:val="00547E59"/>
    <w:rsid w:val="00556E99"/>
    <w:rsid w:val="00557639"/>
    <w:rsid w:val="005627AD"/>
    <w:rsid w:val="00566CBE"/>
    <w:rsid w:val="00567EE5"/>
    <w:rsid w:val="00570222"/>
    <w:rsid w:val="0057392D"/>
    <w:rsid w:val="0057581D"/>
    <w:rsid w:val="00575F9C"/>
    <w:rsid w:val="005764B4"/>
    <w:rsid w:val="00576506"/>
    <w:rsid w:val="00577CB2"/>
    <w:rsid w:val="005821AA"/>
    <w:rsid w:val="00582A38"/>
    <w:rsid w:val="00583AFD"/>
    <w:rsid w:val="005843CA"/>
    <w:rsid w:val="00587945"/>
    <w:rsid w:val="00587E1A"/>
    <w:rsid w:val="0059598D"/>
    <w:rsid w:val="005A207B"/>
    <w:rsid w:val="005A6A8C"/>
    <w:rsid w:val="005A7435"/>
    <w:rsid w:val="005B4324"/>
    <w:rsid w:val="005C140D"/>
    <w:rsid w:val="005C2880"/>
    <w:rsid w:val="005C2C29"/>
    <w:rsid w:val="005C30C9"/>
    <w:rsid w:val="005C497D"/>
    <w:rsid w:val="005C5966"/>
    <w:rsid w:val="005D2732"/>
    <w:rsid w:val="005D4055"/>
    <w:rsid w:val="005D5068"/>
    <w:rsid w:val="005D70A0"/>
    <w:rsid w:val="005E1556"/>
    <w:rsid w:val="005E511A"/>
    <w:rsid w:val="005E6D95"/>
    <w:rsid w:val="005E7FB9"/>
    <w:rsid w:val="005F1312"/>
    <w:rsid w:val="005F6357"/>
    <w:rsid w:val="005F7A30"/>
    <w:rsid w:val="00600AFA"/>
    <w:rsid w:val="006028AF"/>
    <w:rsid w:val="006028EE"/>
    <w:rsid w:val="00604107"/>
    <w:rsid w:val="00604764"/>
    <w:rsid w:val="00605178"/>
    <w:rsid w:val="006128B5"/>
    <w:rsid w:val="006129AE"/>
    <w:rsid w:val="00622C91"/>
    <w:rsid w:val="006234A2"/>
    <w:rsid w:val="006238A6"/>
    <w:rsid w:val="00623EBE"/>
    <w:rsid w:val="006241C7"/>
    <w:rsid w:val="0062530C"/>
    <w:rsid w:val="00626A7E"/>
    <w:rsid w:val="00630822"/>
    <w:rsid w:val="0063301B"/>
    <w:rsid w:val="00634FC9"/>
    <w:rsid w:val="0063774A"/>
    <w:rsid w:val="006427F7"/>
    <w:rsid w:val="00643740"/>
    <w:rsid w:val="00644D13"/>
    <w:rsid w:val="00655B3F"/>
    <w:rsid w:val="0065748B"/>
    <w:rsid w:val="00670898"/>
    <w:rsid w:val="006712C1"/>
    <w:rsid w:val="00677FE7"/>
    <w:rsid w:val="00681D5A"/>
    <w:rsid w:val="00683481"/>
    <w:rsid w:val="00694925"/>
    <w:rsid w:val="006A05B9"/>
    <w:rsid w:val="006A0A2D"/>
    <w:rsid w:val="006A601B"/>
    <w:rsid w:val="006A7CEF"/>
    <w:rsid w:val="006B1A8D"/>
    <w:rsid w:val="006B70CF"/>
    <w:rsid w:val="006C2ED3"/>
    <w:rsid w:val="006C4EAE"/>
    <w:rsid w:val="006C4F0A"/>
    <w:rsid w:val="006C7FEB"/>
    <w:rsid w:val="006D0FA2"/>
    <w:rsid w:val="006D47EE"/>
    <w:rsid w:val="006E1899"/>
    <w:rsid w:val="006E1E7B"/>
    <w:rsid w:val="006E4ED3"/>
    <w:rsid w:val="006E5484"/>
    <w:rsid w:val="006F1718"/>
    <w:rsid w:val="006F1CCF"/>
    <w:rsid w:val="006F3849"/>
    <w:rsid w:val="006F422C"/>
    <w:rsid w:val="007025C0"/>
    <w:rsid w:val="00704D20"/>
    <w:rsid w:val="00705B81"/>
    <w:rsid w:val="00707F26"/>
    <w:rsid w:val="00711B3C"/>
    <w:rsid w:val="00713AF4"/>
    <w:rsid w:val="007203B4"/>
    <w:rsid w:val="00726B79"/>
    <w:rsid w:val="007301E2"/>
    <w:rsid w:val="00731861"/>
    <w:rsid w:val="00733402"/>
    <w:rsid w:val="00733D17"/>
    <w:rsid w:val="00736112"/>
    <w:rsid w:val="00743CAB"/>
    <w:rsid w:val="00752CFA"/>
    <w:rsid w:val="0076294C"/>
    <w:rsid w:val="00762E9B"/>
    <w:rsid w:val="007664ED"/>
    <w:rsid w:val="00773103"/>
    <w:rsid w:val="007746A9"/>
    <w:rsid w:val="007774AA"/>
    <w:rsid w:val="00777F68"/>
    <w:rsid w:val="007808AF"/>
    <w:rsid w:val="00780AF7"/>
    <w:rsid w:val="0078258D"/>
    <w:rsid w:val="007835A3"/>
    <w:rsid w:val="00794033"/>
    <w:rsid w:val="00794C2D"/>
    <w:rsid w:val="007A2679"/>
    <w:rsid w:val="007A36EA"/>
    <w:rsid w:val="007A4A14"/>
    <w:rsid w:val="007B06C6"/>
    <w:rsid w:val="007B59AE"/>
    <w:rsid w:val="007B68BB"/>
    <w:rsid w:val="007C5AB3"/>
    <w:rsid w:val="007D51FF"/>
    <w:rsid w:val="007D626E"/>
    <w:rsid w:val="007E07BD"/>
    <w:rsid w:val="007E54B8"/>
    <w:rsid w:val="007E6179"/>
    <w:rsid w:val="007F42EE"/>
    <w:rsid w:val="007F57A5"/>
    <w:rsid w:val="00800699"/>
    <w:rsid w:val="00800DA3"/>
    <w:rsid w:val="0080455E"/>
    <w:rsid w:val="0080660A"/>
    <w:rsid w:val="00816366"/>
    <w:rsid w:val="008173D2"/>
    <w:rsid w:val="00820AD7"/>
    <w:rsid w:val="0082192A"/>
    <w:rsid w:val="00821B8C"/>
    <w:rsid w:val="008250A6"/>
    <w:rsid w:val="00825AEF"/>
    <w:rsid w:val="008407AF"/>
    <w:rsid w:val="008429D8"/>
    <w:rsid w:val="0084325D"/>
    <w:rsid w:val="00844168"/>
    <w:rsid w:val="008444BB"/>
    <w:rsid w:val="008508FE"/>
    <w:rsid w:val="008526D6"/>
    <w:rsid w:val="008529D9"/>
    <w:rsid w:val="00853C76"/>
    <w:rsid w:val="00854783"/>
    <w:rsid w:val="0085712C"/>
    <w:rsid w:val="0086567C"/>
    <w:rsid w:val="00866B1E"/>
    <w:rsid w:val="0087306E"/>
    <w:rsid w:val="00873A8F"/>
    <w:rsid w:val="008747DB"/>
    <w:rsid w:val="00875204"/>
    <w:rsid w:val="008853D7"/>
    <w:rsid w:val="00885DF5"/>
    <w:rsid w:val="0089676F"/>
    <w:rsid w:val="008A2DD2"/>
    <w:rsid w:val="008A3E33"/>
    <w:rsid w:val="008A47A5"/>
    <w:rsid w:val="008A6E97"/>
    <w:rsid w:val="008B08E0"/>
    <w:rsid w:val="008B0C49"/>
    <w:rsid w:val="008B0CAF"/>
    <w:rsid w:val="008B49E8"/>
    <w:rsid w:val="008B4A86"/>
    <w:rsid w:val="008B6698"/>
    <w:rsid w:val="008C3217"/>
    <w:rsid w:val="008D1F2D"/>
    <w:rsid w:val="008D340D"/>
    <w:rsid w:val="008D63D8"/>
    <w:rsid w:val="008D6D3E"/>
    <w:rsid w:val="008E3638"/>
    <w:rsid w:val="008E52A3"/>
    <w:rsid w:val="008E74DE"/>
    <w:rsid w:val="008E7DD5"/>
    <w:rsid w:val="008F1656"/>
    <w:rsid w:val="008F4D70"/>
    <w:rsid w:val="008F53E4"/>
    <w:rsid w:val="008F5D34"/>
    <w:rsid w:val="008F60B1"/>
    <w:rsid w:val="009025D4"/>
    <w:rsid w:val="00904ADA"/>
    <w:rsid w:val="00907FD4"/>
    <w:rsid w:val="00910B11"/>
    <w:rsid w:val="009118EE"/>
    <w:rsid w:val="00911D2E"/>
    <w:rsid w:val="009130B9"/>
    <w:rsid w:val="00913C7A"/>
    <w:rsid w:val="00913F21"/>
    <w:rsid w:val="00914536"/>
    <w:rsid w:val="0091700F"/>
    <w:rsid w:val="0092736B"/>
    <w:rsid w:val="00932073"/>
    <w:rsid w:val="00932A0F"/>
    <w:rsid w:val="0093368A"/>
    <w:rsid w:val="00935504"/>
    <w:rsid w:val="00935F37"/>
    <w:rsid w:val="009378FD"/>
    <w:rsid w:val="00937DF4"/>
    <w:rsid w:val="00940B45"/>
    <w:rsid w:val="00946F7B"/>
    <w:rsid w:val="009505E2"/>
    <w:rsid w:val="00952D4D"/>
    <w:rsid w:val="0095540C"/>
    <w:rsid w:val="009574BF"/>
    <w:rsid w:val="00962295"/>
    <w:rsid w:val="009722C1"/>
    <w:rsid w:val="00972F78"/>
    <w:rsid w:val="0097636F"/>
    <w:rsid w:val="00976668"/>
    <w:rsid w:val="00976D55"/>
    <w:rsid w:val="00981A44"/>
    <w:rsid w:val="009821AB"/>
    <w:rsid w:val="009830FF"/>
    <w:rsid w:val="0098709C"/>
    <w:rsid w:val="00987812"/>
    <w:rsid w:val="00990E79"/>
    <w:rsid w:val="00995AD3"/>
    <w:rsid w:val="009A518D"/>
    <w:rsid w:val="009B0142"/>
    <w:rsid w:val="009B4272"/>
    <w:rsid w:val="009C027F"/>
    <w:rsid w:val="009C095F"/>
    <w:rsid w:val="009C2BF8"/>
    <w:rsid w:val="009D55B7"/>
    <w:rsid w:val="009E1F45"/>
    <w:rsid w:val="009F037F"/>
    <w:rsid w:val="009F25FD"/>
    <w:rsid w:val="009F3D4C"/>
    <w:rsid w:val="00A03BB7"/>
    <w:rsid w:val="00A06718"/>
    <w:rsid w:val="00A11138"/>
    <w:rsid w:val="00A12FF7"/>
    <w:rsid w:val="00A266F8"/>
    <w:rsid w:val="00A30E29"/>
    <w:rsid w:val="00A320C4"/>
    <w:rsid w:val="00A33AAB"/>
    <w:rsid w:val="00A35DF0"/>
    <w:rsid w:val="00A36C71"/>
    <w:rsid w:val="00A41FED"/>
    <w:rsid w:val="00A473C7"/>
    <w:rsid w:val="00A511F7"/>
    <w:rsid w:val="00A51BE4"/>
    <w:rsid w:val="00A544B7"/>
    <w:rsid w:val="00A55B9F"/>
    <w:rsid w:val="00A55EA0"/>
    <w:rsid w:val="00A57EE7"/>
    <w:rsid w:val="00A602AF"/>
    <w:rsid w:val="00A608B6"/>
    <w:rsid w:val="00A63924"/>
    <w:rsid w:val="00A66846"/>
    <w:rsid w:val="00A678C8"/>
    <w:rsid w:val="00A67BBE"/>
    <w:rsid w:val="00A740B0"/>
    <w:rsid w:val="00A75A7C"/>
    <w:rsid w:val="00A75E7F"/>
    <w:rsid w:val="00A90727"/>
    <w:rsid w:val="00A9098E"/>
    <w:rsid w:val="00A95757"/>
    <w:rsid w:val="00A96386"/>
    <w:rsid w:val="00A969E7"/>
    <w:rsid w:val="00AA149B"/>
    <w:rsid w:val="00AA1678"/>
    <w:rsid w:val="00AA3AB6"/>
    <w:rsid w:val="00AA3F0F"/>
    <w:rsid w:val="00AA43C7"/>
    <w:rsid w:val="00AA5016"/>
    <w:rsid w:val="00AA7C22"/>
    <w:rsid w:val="00AB0A35"/>
    <w:rsid w:val="00AB10D2"/>
    <w:rsid w:val="00AB1A11"/>
    <w:rsid w:val="00AB3D26"/>
    <w:rsid w:val="00AB4958"/>
    <w:rsid w:val="00AC15A5"/>
    <w:rsid w:val="00AC4774"/>
    <w:rsid w:val="00AC5B6B"/>
    <w:rsid w:val="00AC5F85"/>
    <w:rsid w:val="00AC695D"/>
    <w:rsid w:val="00AC732E"/>
    <w:rsid w:val="00AD0725"/>
    <w:rsid w:val="00AD5B5C"/>
    <w:rsid w:val="00AD63B5"/>
    <w:rsid w:val="00AE0400"/>
    <w:rsid w:val="00AF3C20"/>
    <w:rsid w:val="00AF63E8"/>
    <w:rsid w:val="00AF690C"/>
    <w:rsid w:val="00AF6F6E"/>
    <w:rsid w:val="00B0074C"/>
    <w:rsid w:val="00B01884"/>
    <w:rsid w:val="00B0717B"/>
    <w:rsid w:val="00B16011"/>
    <w:rsid w:val="00B2594C"/>
    <w:rsid w:val="00B27250"/>
    <w:rsid w:val="00B32D8F"/>
    <w:rsid w:val="00B3391F"/>
    <w:rsid w:val="00B344AE"/>
    <w:rsid w:val="00B36097"/>
    <w:rsid w:val="00B37983"/>
    <w:rsid w:val="00B43B6C"/>
    <w:rsid w:val="00B551C6"/>
    <w:rsid w:val="00B568C5"/>
    <w:rsid w:val="00B60E69"/>
    <w:rsid w:val="00B62C8F"/>
    <w:rsid w:val="00B64223"/>
    <w:rsid w:val="00B644E0"/>
    <w:rsid w:val="00B65271"/>
    <w:rsid w:val="00B66832"/>
    <w:rsid w:val="00B71438"/>
    <w:rsid w:val="00B73B71"/>
    <w:rsid w:val="00B74FD0"/>
    <w:rsid w:val="00B85A6E"/>
    <w:rsid w:val="00B87A1C"/>
    <w:rsid w:val="00B9214E"/>
    <w:rsid w:val="00B926FA"/>
    <w:rsid w:val="00B941A5"/>
    <w:rsid w:val="00BA043F"/>
    <w:rsid w:val="00BA222D"/>
    <w:rsid w:val="00BA6C68"/>
    <w:rsid w:val="00BB1049"/>
    <w:rsid w:val="00BB3056"/>
    <w:rsid w:val="00BC1686"/>
    <w:rsid w:val="00BC25D6"/>
    <w:rsid w:val="00BC2F9A"/>
    <w:rsid w:val="00BD2484"/>
    <w:rsid w:val="00BD4C8F"/>
    <w:rsid w:val="00BD50F2"/>
    <w:rsid w:val="00BD6A3C"/>
    <w:rsid w:val="00BD6B5D"/>
    <w:rsid w:val="00BE3546"/>
    <w:rsid w:val="00BE6A96"/>
    <w:rsid w:val="00BE7530"/>
    <w:rsid w:val="00BF0AC9"/>
    <w:rsid w:val="00BF3A1A"/>
    <w:rsid w:val="00BF3A22"/>
    <w:rsid w:val="00BF4E68"/>
    <w:rsid w:val="00BF50CC"/>
    <w:rsid w:val="00BF5397"/>
    <w:rsid w:val="00BF7D4A"/>
    <w:rsid w:val="00C038F8"/>
    <w:rsid w:val="00C03D26"/>
    <w:rsid w:val="00C04E86"/>
    <w:rsid w:val="00C05D81"/>
    <w:rsid w:val="00C14750"/>
    <w:rsid w:val="00C16238"/>
    <w:rsid w:val="00C21918"/>
    <w:rsid w:val="00C21A7D"/>
    <w:rsid w:val="00C230EE"/>
    <w:rsid w:val="00C23185"/>
    <w:rsid w:val="00C2723A"/>
    <w:rsid w:val="00C30D58"/>
    <w:rsid w:val="00C41C05"/>
    <w:rsid w:val="00C430D5"/>
    <w:rsid w:val="00C43FB9"/>
    <w:rsid w:val="00C5032C"/>
    <w:rsid w:val="00C53397"/>
    <w:rsid w:val="00C5431F"/>
    <w:rsid w:val="00C56672"/>
    <w:rsid w:val="00C5670A"/>
    <w:rsid w:val="00C56D16"/>
    <w:rsid w:val="00C6418A"/>
    <w:rsid w:val="00C643D2"/>
    <w:rsid w:val="00C65DBC"/>
    <w:rsid w:val="00C66BA7"/>
    <w:rsid w:val="00C67107"/>
    <w:rsid w:val="00C672D9"/>
    <w:rsid w:val="00C70A35"/>
    <w:rsid w:val="00C72222"/>
    <w:rsid w:val="00C77AC8"/>
    <w:rsid w:val="00C77DF8"/>
    <w:rsid w:val="00C80D8E"/>
    <w:rsid w:val="00C81562"/>
    <w:rsid w:val="00C854BF"/>
    <w:rsid w:val="00C87646"/>
    <w:rsid w:val="00C90E2D"/>
    <w:rsid w:val="00C93841"/>
    <w:rsid w:val="00CA4ED2"/>
    <w:rsid w:val="00CB12F4"/>
    <w:rsid w:val="00CB2DF5"/>
    <w:rsid w:val="00CB321F"/>
    <w:rsid w:val="00CB49A5"/>
    <w:rsid w:val="00CB798B"/>
    <w:rsid w:val="00CC0C0A"/>
    <w:rsid w:val="00CC153D"/>
    <w:rsid w:val="00CC1711"/>
    <w:rsid w:val="00CC2063"/>
    <w:rsid w:val="00CC3210"/>
    <w:rsid w:val="00CC7C89"/>
    <w:rsid w:val="00CD3422"/>
    <w:rsid w:val="00CE0A57"/>
    <w:rsid w:val="00CE4111"/>
    <w:rsid w:val="00CF0B18"/>
    <w:rsid w:val="00CF4DAC"/>
    <w:rsid w:val="00CF55CA"/>
    <w:rsid w:val="00D018B3"/>
    <w:rsid w:val="00D06922"/>
    <w:rsid w:val="00D26773"/>
    <w:rsid w:val="00D32CFE"/>
    <w:rsid w:val="00D36166"/>
    <w:rsid w:val="00D375C8"/>
    <w:rsid w:val="00D42FD5"/>
    <w:rsid w:val="00D4577D"/>
    <w:rsid w:val="00D4794F"/>
    <w:rsid w:val="00D47B61"/>
    <w:rsid w:val="00D50AF6"/>
    <w:rsid w:val="00D5152C"/>
    <w:rsid w:val="00D52483"/>
    <w:rsid w:val="00D52F43"/>
    <w:rsid w:val="00D52FFE"/>
    <w:rsid w:val="00D5461C"/>
    <w:rsid w:val="00D56866"/>
    <w:rsid w:val="00D63351"/>
    <w:rsid w:val="00D712C9"/>
    <w:rsid w:val="00D725A8"/>
    <w:rsid w:val="00D746A9"/>
    <w:rsid w:val="00D74C54"/>
    <w:rsid w:val="00D81911"/>
    <w:rsid w:val="00D83741"/>
    <w:rsid w:val="00D8557D"/>
    <w:rsid w:val="00D92840"/>
    <w:rsid w:val="00D938EE"/>
    <w:rsid w:val="00D948C9"/>
    <w:rsid w:val="00D95FAB"/>
    <w:rsid w:val="00DA278E"/>
    <w:rsid w:val="00DA29A4"/>
    <w:rsid w:val="00DA2DFC"/>
    <w:rsid w:val="00DA2F5E"/>
    <w:rsid w:val="00DA3612"/>
    <w:rsid w:val="00DA430B"/>
    <w:rsid w:val="00DA514C"/>
    <w:rsid w:val="00DA753B"/>
    <w:rsid w:val="00DC7C71"/>
    <w:rsid w:val="00DD32CD"/>
    <w:rsid w:val="00DD4E61"/>
    <w:rsid w:val="00DD4ED3"/>
    <w:rsid w:val="00DD4F10"/>
    <w:rsid w:val="00DD6134"/>
    <w:rsid w:val="00DD7588"/>
    <w:rsid w:val="00DE62E5"/>
    <w:rsid w:val="00DF1F61"/>
    <w:rsid w:val="00DF371F"/>
    <w:rsid w:val="00DF7665"/>
    <w:rsid w:val="00DF7A7E"/>
    <w:rsid w:val="00DF7CC2"/>
    <w:rsid w:val="00DF7EA0"/>
    <w:rsid w:val="00E03472"/>
    <w:rsid w:val="00E0737D"/>
    <w:rsid w:val="00E1452A"/>
    <w:rsid w:val="00E201F6"/>
    <w:rsid w:val="00E21DD6"/>
    <w:rsid w:val="00E24A81"/>
    <w:rsid w:val="00E31BC6"/>
    <w:rsid w:val="00E3229A"/>
    <w:rsid w:val="00E34103"/>
    <w:rsid w:val="00E34926"/>
    <w:rsid w:val="00E35CA8"/>
    <w:rsid w:val="00E368EE"/>
    <w:rsid w:val="00E40448"/>
    <w:rsid w:val="00E40876"/>
    <w:rsid w:val="00E466EB"/>
    <w:rsid w:val="00E53A3B"/>
    <w:rsid w:val="00E54CF6"/>
    <w:rsid w:val="00E552BD"/>
    <w:rsid w:val="00E578B8"/>
    <w:rsid w:val="00E62FCB"/>
    <w:rsid w:val="00E66C7D"/>
    <w:rsid w:val="00E72FF2"/>
    <w:rsid w:val="00E73A46"/>
    <w:rsid w:val="00E765E0"/>
    <w:rsid w:val="00E8086C"/>
    <w:rsid w:val="00E82601"/>
    <w:rsid w:val="00E83E84"/>
    <w:rsid w:val="00E84486"/>
    <w:rsid w:val="00E9432E"/>
    <w:rsid w:val="00E95B9E"/>
    <w:rsid w:val="00E966C8"/>
    <w:rsid w:val="00EA2B0A"/>
    <w:rsid w:val="00EA674A"/>
    <w:rsid w:val="00EB13B4"/>
    <w:rsid w:val="00EB34A5"/>
    <w:rsid w:val="00EB5C33"/>
    <w:rsid w:val="00EB6783"/>
    <w:rsid w:val="00EC2783"/>
    <w:rsid w:val="00EC71C0"/>
    <w:rsid w:val="00EC7DB0"/>
    <w:rsid w:val="00ED066C"/>
    <w:rsid w:val="00ED16DF"/>
    <w:rsid w:val="00ED66F8"/>
    <w:rsid w:val="00EE0911"/>
    <w:rsid w:val="00EE6DBA"/>
    <w:rsid w:val="00EF4844"/>
    <w:rsid w:val="00EF5D94"/>
    <w:rsid w:val="00F02314"/>
    <w:rsid w:val="00F07A46"/>
    <w:rsid w:val="00F1750D"/>
    <w:rsid w:val="00F23D78"/>
    <w:rsid w:val="00F25921"/>
    <w:rsid w:val="00F3098D"/>
    <w:rsid w:val="00F3142A"/>
    <w:rsid w:val="00F31835"/>
    <w:rsid w:val="00F359BF"/>
    <w:rsid w:val="00F36A24"/>
    <w:rsid w:val="00F40EAB"/>
    <w:rsid w:val="00F40EBB"/>
    <w:rsid w:val="00F42E2E"/>
    <w:rsid w:val="00F438DD"/>
    <w:rsid w:val="00F440DC"/>
    <w:rsid w:val="00F45049"/>
    <w:rsid w:val="00F46D2B"/>
    <w:rsid w:val="00F475D6"/>
    <w:rsid w:val="00F55303"/>
    <w:rsid w:val="00F56E9F"/>
    <w:rsid w:val="00F6018C"/>
    <w:rsid w:val="00F63D41"/>
    <w:rsid w:val="00F67F48"/>
    <w:rsid w:val="00F7016F"/>
    <w:rsid w:val="00F711C2"/>
    <w:rsid w:val="00F738BE"/>
    <w:rsid w:val="00F811F6"/>
    <w:rsid w:val="00F85474"/>
    <w:rsid w:val="00F91116"/>
    <w:rsid w:val="00F9372A"/>
    <w:rsid w:val="00F93B64"/>
    <w:rsid w:val="00F96A43"/>
    <w:rsid w:val="00FA39B0"/>
    <w:rsid w:val="00FA4F10"/>
    <w:rsid w:val="00FA596F"/>
    <w:rsid w:val="00FA7C08"/>
    <w:rsid w:val="00FB4CCD"/>
    <w:rsid w:val="00FB4E03"/>
    <w:rsid w:val="00FB73E0"/>
    <w:rsid w:val="00FC336F"/>
    <w:rsid w:val="00FC3F47"/>
    <w:rsid w:val="00FC5020"/>
    <w:rsid w:val="00FC5528"/>
    <w:rsid w:val="00FD05F3"/>
    <w:rsid w:val="00FD1FBF"/>
    <w:rsid w:val="00FE0988"/>
    <w:rsid w:val="00FF0080"/>
    <w:rsid w:val="00FF4675"/>
    <w:rsid w:val="0DFE98C7"/>
    <w:rsid w:val="45FFABFC"/>
    <w:rsid w:val="5B6F0744"/>
    <w:rsid w:val="6C77E213"/>
    <w:rsid w:val="6FE03664"/>
    <w:rsid w:val="7FFB8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paragraph" w:styleId="a6">
    <w:name w:val="Balloon Text"/>
    <w:basedOn w:val="a"/>
    <w:link w:val="Char1"/>
    <w:uiPriority w:val="99"/>
    <w:semiHidden/>
    <w:unhideWhenUsed/>
    <w:rsid w:val="00126725"/>
    <w:rPr>
      <w:sz w:val="18"/>
      <w:szCs w:val="18"/>
    </w:rPr>
  </w:style>
  <w:style w:type="character" w:customStyle="1" w:styleId="Char1">
    <w:name w:val="批注框文本 Char"/>
    <w:basedOn w:val="a0"/>
    <w:link w:val="a6"/>
    <w:uiPriority w:val="99"/>
    <w:semiHidden/>
    <w:rsid w:val="00126725"/>
    <w:rPr>
      <w:rFonts w:ascii="Times New Roman" w:eastAsia="宋体" w:hAnsi="Times New Roman" w:cs="Times New Roman"/>
      <w:kern w:val="2"/>
      <w:sz w:val="18"/>
      <w:szCs w:val="18"/>
    </w:rPr>
  </w:style>
  <w:style w:type="paragraph" w:styleId="a7">
    <w:name w:val="annotation text"/>
    <w:basedOn w:val="a"/>
    <w:link w:val="Char2"/>
    <w:rsid w:val="0050350C"/>
    <w:pPr>
      <w:spacing w:line="360" w:lineRule="auto"/>
      <w:jc w:val="left"/>
    </w:pPr>
    <w:rPr>
      <w:rFonts w:eastAsia="仿宋_GB2312"/>
      <w:sz w:val="32"/>
      <w:szCs w:val="20"/>
    </w:rPr>
  </w:style>
  <w:style w:type="character" w:customStyle="1" w:styleId="Char2">
    <w:name w:val="批注文字 Char"/>
    <w:basedOn w:val="a0"/>
    <w:link w:val="a7"/>
    <w:rsid w:val="0050350C"/>
    <w:rPr>
      <w:rFonts w:ascii="Times New Roman" w:eastAsia="仿宋_GB2312"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paragraph" w:styleId="a6">
    <w:name w:val="Balloon Text"/>
    <w:basedOn w:val="a"/>
    <w:link w:val="Char1"/>
    <w:uiPriority w:val="99"/>
    <w:semiHidden/>
    <w:unhideWhenUsed/>
    <w:rsid w:val="00126725"/>
    <w:rPr>
      <w:sz w:val="18"/>
      <w:szCs w:val="18"/>
    </w:rPr>
  </w:style>
  <w:style w:type="character" w:customStyle="1" w:styleId="Char1">
    <w:name w:val="批注框文本 Char"/>
    <w:basedOn w:val="a0"/>
    <w:link w:val="a6"/>
    <w:uiPriority w:val="99"/>
    <w:semiHidden/>
    <w:rsid w:val="00126725"/>
    <w:rPr>
      <w:rFonts w:ascii="Times New Roman" w:eastAsia="宋体" w:hAnsi="Times New Roman" w:cs="Times New Roman"/>
      <w:kern w:val="2"/>
      <w:sz w:val="18"/>
      <w:szCs w:val="18"/>
    </w:rPr>
  </w:style>
  <w:style w:type="paragraph" w:styleId="a7">
    <w:name w:val="annotation text"/>
    <w:basedOn w:val="a"/>
    <w:link w:val="Char2"/>
    <w:rsid w:val="0050350C"/>
    <w:pPr>
      <w:spacing w:line="360" w:lineRule="auto"/>
      <w:jc w:val="left"/>
    </w:pPr>
    <w:rPr>
      <w:rFonts w:eastAsia="仿宋_GB2312"/>
      <w:sz w:val="32"/>
      <w:szCs w:val="20"/>
    </w:rPr>
  </w:style>
  <w:style w:type="character" w:customStyle="1" w:styleId="Char2">
    <w:name w:val="批注文字 Char"/>
    <w:basedOn w:val="a0"/>
    <w:link w:val="a7"/>
    <w:rsid w:val="0050350C"/>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02C81-00ED-43CD-8CD7-4A1F199D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824</Words>
  <Characters>4698</Characters>
  <Application>Microsoft Office Word</Application>
  <DocSecurity>0</DocSecurity>
  <Lines>39</Lines>
  <Paragraphs>11</Paragraphs>
  <ScaleCrop>false</ScaleCrop>
  <Company>Chinese ORG</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卢毅红</dc:creator>
  <cp:lastModifiedBy>卢毅红</cp:lastModifiedBy>
  <cp:revision>7</cp:revision>
  <cp:lastPrinted>2023-06-09T02:28:00Z</cp:lastPrinted>
  <dcterms:created xsi:type="dcterms:W3CDTF">2023-07-05T03:50:00Z</dcterms:created>
  <dcterms:modified xsi:type="dcterms:W3CDTF">2023-07-05T09:46:00Z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