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C9" w:rsidRDefault="00627BC9" w:rsidP="00627BC9">
      <w:pPr>
        <w:ind w:firstLineChars="224" w:firstLine="672"/>
        <w:rPr>
          <w:rFonts w:hint="eastAsia"/>
        </w:rPr>
      </w:pPr>
    </w:p>
    <w:tbl>
      <w:tblPr>
        <w:tblW w:w="8841" w:type="dxa"/>
        <w:tblInd w:w="93" w:type="dxa"/>
        <w:tblLook w:val="04A0"/>
      </w:tblPr>
      <w:tblGrid>
        <w:gridCol w:w="1080"/>
        <w:gridCol w:w="2621"/>
        <w:gridCol w:w="179"/>
        <w:gridCol w:w="1280"/>
        <w:gridCol w:w="488"/>
        <w:gridCol w:w="179"/>
        <w:gridCol w:w="2835"/>
        <w:gridCol w:w="179"/>
      </w:tblGrid>
      <w:tr w:rsidR="00627BC9" w:rsidRPr="00693992" w:rsidTr="00AB443C">
        <w:trPr>
          <w:trHeight w:val="765"/>
        </w:trPr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5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东莞市财政国库支付中心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“三公”预算表</w:t>
            </w:r>
          </w:p>
        </w:tc>
      </w:tr>
      <w:tr w:rsidR="00627BC9" w:rsidRPr="00693992" w:rsidTr="00AB443C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</w:rPr>
              <w:t>单位：万元</w:t>
            </w:r>
          </w:p>
        </w:tc>
      </w:tr>
      <w:tr w:rsidR="00627BC9" w:rsidRPr="00693992" w:rsidTr="00AB443C">
        <w:trPr>
          <w:gridAfter w:val="1"/>
          <w:wAfter w:w="179" w:type="dxa"/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  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本年预算数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627BC9" w:rsidRPr="00693992" w:rsidTr="00AB443C">
        <w:trPr>
          <w:gridAfter w:val="1"/>
          <w:wAfter w:w="179" w:type="dxa"/>
          <w:trHeight w:val="93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20.00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BC9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2015年无计划组团出国（境）。</w:t>
            </w:r>
          </w:p>
        </w:tc>
      </w:tr>
      <w:tr w:rsidR="00627BC9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2、公务接待费用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20.00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指单位按规定开支的各类公务接待（含外宾接待）支出。</w:t>
            </w:r>
          </w:p>
        </w:tc>
      </w:tr>
      <w:tr w:rsidR="00627BC9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3、公务用车费用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指单位公务用车购置费、燃料费、维修费、过路过桥费、保险费、安全奖励费用等支出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627BC9" w:rsidRPr="00693992" w:rsidTr="00AB443C">
        <w:trPr>
          <w:gridAfter w:val="1"/>
          <w:wAfter w:w="179" w:type="dxa"/>
          <w:trHeight w:val="114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本单位没有公务用车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627BC9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（2）公务用车购置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BC9" w:rsidRPr="00693992" w:rsidRDefault="00627BC9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BC9" w:rsidRPr="00693992" w:rsidRDefault="00627BC9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2015年无计划购置公务用车。</w:t>
            </w:r>
          </w:p>
        </w:tc>
      </w:tr>
    </w:tbl>
    <w:p w:rsidR="00627BC9" w:rsidRPr="00693992" w:rsidRDefault="00627BC9" w:rsidP="00627BC9">
      <w:pPr>
        <w:rPr>
          <w:rFonts w:ascii="Calibri" w:eastAsia="宋体" w:hAnsi="Calibri"/>
          <w:sz w:val="31"/>
          <w:szCs w:val="31"/>
        </w:rPr>
      </w:pPr>
    </w:p>
    <w:p w:rsidR="00AA6003" w:rsidRPr="00627BC9" w:rsidRDefault="00AA6003"/>
    <w:sectPr w:rsidR="00AA6003" w:rsidRPr="00627BC9" w:rsidSect="00AA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0D" w:rsidRDefault="00EE520D" w:rsidP="00627BC9">
      <w:r>
        <w:separator/>
      </w:r>
    </w:p>
  </w:endnote>
  <w:endnote w:type="continuationSeparator" w:id="0">
    <w:p w:rsidR="00EE520D" w:rsidRDefault="00EE520D" w:rsidP="0062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0D" w:rsidRDefault="00EE520D" w:rsidP="00627BC9">
      <w:r>
        <w:separator/>
      </w:r>
    </w:p>
  </w:footnote>
  <w:footnote w:type="continuationSeparator" w:id="0">
    <w:p w:rsidR="00EE520D" w:rsidRDefault="00EE520D" w:rsidP="00627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BC9"/>
    <w:rsid w:val="000154FA"/>
    <w:rsid w:val="0028485E"/>
    <w:rsid w:val="00406DBB"/>
    <w:rsid w:val="004A62C5"/>
    <w:rsid w:val="005160A0"/>
    <w:rsid w:val="00591DF6"/>
    <w:rsid w:val="00627BC9"/>
    <w:rsid w:val="006E21FD"/>
    <w:rsid w:val="007115A4"/>
    <w:rsid w:val="00980311"/>
    <w:rsid w:val="00A33E8B"/>
    <w:rsid w:val="00AA6003"/>
    <w:rsid w:val="00B10DA7"/>
    <w:rsid w:val="00BE3D1C"/>
    <w:rsid w:val="00C16475"/>
    <w:rsid w:val="00C66DBB"/>
    <w:rsid w:val="00EC7BF3"/>
    <w:rsid w:val="00E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C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Chinese 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徐家伟</dc:creator>
  <cp:keywords/>
  <dc:description/>
  <cp:lastModifiedBy>徐家伟</cp:lastModifiedBy>
  <cp:revision>2</cp:revision>
  <dcterms:created xsi:type="dcterms:W3CDTF">2015-02-15T07:26:00Z</dcterms:created>
  <dcterms:modified xsi:type="dcterms:W3CDTF">2015-02-15T07:26:00Z</dcterms:modified>
</cp:coreProperties>
</file>