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052A1C" w:rsidP="006E357C">
                    <w:pPr>
                      <w:pStyle w:val="a3"/>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2015</w:t>
                    </w:r>
                    <w:r>
                      <w:rPr>
                        <w:rFonts w:ascii="Times New Roman" w:eastAsiaTheme="majorEastAsia" w:hAnsi="Times New Roman" w:cs="Times New Roman" w:hint="eastAsia"/>
                        <w:sz w:val="80"/>
                        <w:szCs w:val="80"/>
                      </w:rPr>
                      <w:t>年东莞市政府物业管理中心决算</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Pr="00ED3A57" w:rsidRDefault="00F46C79" w:rsidP="00382412">
      <w:pPr>
        <w:jc w:val="center"/>
        <w:rPr>
          <w:rFonts w:ascii="Times New Roman" w:eastAsia="黑体" w:hAnsi="Times New Roman" w:cs="Times New Roman"/>
          <w:sz w:val="32"/>
          <w:szCs w:val="32"/>
        </w:rPr>
      </w:pPr>
      <w:r w:rsidRPr="00ED3A57">
        <w:rPr>
          <w:rFonts w:ascii="Times New Roman" w:eastAsia="黑体" w:hAnsi="Times New Roman" w:cs="Times New Roman" w:hint="eastAsia"/>
          <w:sz w:val="32"/>
          <w:szCs w:val="32"/>
        </w:rPr>
        <w:lastRenderedPageBreak/>
        <w:t>目录</w:t>
      </w:r>
    </w:p>
    <w:p w:rsidR="00F46C79" w:rsidRPr="00ED3A57" w:rsidRDefault="00F46C79" w:rsidP="00F46C79">
      <w:pPr>
        <w:ind w:firstLineChars="200" w:firstLine="640"/>
        <w:rPr>
          <w:rFonts w:ascii="Times New Roman" w:eastAsia="黑体" w:hAnsi="Times New Roman" w:cs="Times New Roman"/>
          <w:sz w:val="32"/>
          <w:szCs w:val="32"/>
        </w:rPr>
      </w:pPr>
      <w:r w:rsidRPr="00ED3A57">
        <w:rPr>
          <w:rFonts w:ascii="Times New Roman" w:eastAsia="黑体" w:hAnsi="Times New Roman" w:cs="Times New Roman" w:hint="eastAsia"/>
          <w:sz w:val="32"/>
          <w:szCs w:val="32"/>
        </w:rPr>
        <w:t>第一部分</w:t>
      </w:r>
      <w:r w:rsidRPr="00ED3A57">
        <w:rPr>
          <w:rFonts w:ascii="Times New Roman" w:eastAsia="黑体" w:hAnsi="Times New Roman" w:cs="Times New Roman" w:hint="eastAsia"/>
          <w:sz w:val="32"/>
          <w:szCs w:val="32"/>
        </w:rPr>
        <w:t xml:space="preserve"> </w:t>
      </w:r>
      <w:r w:rsidRPr="00ED3A57">
        <w:rPr>
          <w:rFonts w:ascii="Times New Roman" w:eastAsia="黑体" w:hAnsi="Times New Roman" w:cs="Times New Roman"/>
          <w:sz w:val="32"/>
          <w:szCs w:val="32"/>
        </w:rPr>
        <w:t>部门概况</w:t>
      </w:r>
    </w:p>
    <w:p w:rsidR="00F46C79" w:rsidRPr="00ED3A57" w:rsidRDefault="00F46C79" w:rsidP="00F46C79">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一、部门主要职责</w:t>
      </w:r>
    </w:p>
    <w:p w:rsidR="00F46C79" w:rsidRPr="00ED3A57" w:rsidRDefault="00F46C79" w:rsidP="00F46C79">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二、部门</w:t>
      </w:r>
      <w:r w:rsidR="00FB7258" w:rsidRPr="00ED3A57">
        <w:rPr>
          <w:rFonts w:ascii="Times New Roman" w:eastAsia="仿宋_GB2312" w:hAnsi="Times New Roman" w:cs="Times New Roman" w:hint="eastAsia"/>
          <w:sz w:val="32"/>
          <w:szCs w:val="32"/>
        </w:rPr>
        <w:t>决算</w:t>
      </w:r>
      <w:r w:rsidRPr="00ED3A57">
        <w:rPr>
          <w:rFonts w:ascii="Times New Roman" w:eastAsia="仿宋_GB2312" w:hAnsi="Times New Roman" w:cs="Times New Roman" w:hint="eastAsia"/>
          <w:sz w:val="32"/>
          <w:szCs w:val="32"/>
        </w:rPr>
        <w:t>单位构成</w:t>
      </w:r>
    </w:p>
    <w:p w:rsidR="005B0BEE" w:rsidRPr="00ED3A57" w:rsidRDefault="005B0BEE" w:rsidP="005B0BEE">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三、人员情况</w:t>
      </w:r>
    </w:p>
    <w:p w:rsidR="00203E5A" w:rsidRPr="00ED3A57" w:rsidRDefault="00203E5A" w:rsidP="00203E5A">
      <w:pPr>
        <w:ind w:firstLineChars="200" w:firstLine="640"/>
        <w:rPr>
          <w:rFonts w:ascii="Times New Roman" w:eastAsia="黑体" w:hAnsi="Times New Roman" w:cs="Times New Roman"/>
          <w:sz w:val="32"/>
          <w:szCs w:val="32"/>
        </w:rPr>
      </w:pPr>
      <w:r w:rsidRPr="00ED3A57">
        <w:rPr>
          <w:rFonts w:ascii="Times New Roman" w:eastAsia="黑体" w:hAnsi="Times New Roman" w:cs="Times New Roman"/>
          <w:sz w:val="32"/>
          <w:szCs w:val="32"/>
        </w:rPr>
        <w:t>第二部分</w:t>
      </w:r>
      <w:r w:rsidRPr="00ED3A57">
        <w:rPr>
          <w:rFonts w:ascii="Times New Roman" w:eastAsia="黑体" w:hAnsi="Times New Roman" w:cs="Times New Roman"/>
          <w:sz w:val="32"/>
          <w:szCs w:val="32"/>
        </w:rPr>
        <w:t xml:space="preserve"> 201</w:t>
      </w:r>
      <w:r w:rsidR="002800B8" w:rsidRPr="00ED3A57">
        <w:rPr>
          <w:rFonts w:ascii="Times New Roman" w:eastAsia="黑体" w:hAnsi="Times New Roman" w:cs="Times New Roman" w:hint="eastAsia"/>
          <w:sz w:val="32"/>
          <w:szCs w:val="32"/>
        </w:rPr>
        <w:t>5</w:t>
      </w:r>
      <w:r w:rsidRPr="00ED3A57">
        <w:rPr>
          <w:rFonts w:ascii="Times New Roman" w:eastAsia="黑体" w:hAnsi="Times New Roman" w:cs="Times New Roman"/>
          <w:sz w:val="32"/>
          <w:szCs w:val="32"/>
        </w:rPr>
        <w:t>年部门</w:t>
      </w:r>
      <w:r w:rsidRPr="00ED3A57">
        <w:rPr>
          <w:rFonts w:ascii="Times New Roman" w:eastAsia="黑体" w:hAnsi="Times New Roman" w:cs="Times New Roman" w:hint="eastAsia"/>
          <w:sz w:val="32"/>
          <w:szCs w:val="32"/>
        </w:rPr>
        <w:t>决算</w:t>
      </w:r>
      <w:r w:rsidRPr="00ED3A57">
        <w:rPr>
          <w:rFonts w:ascii="Times New Roman" w:eastAsia="黑体" w:hAnsi="Times New Roman" w:cs="Times New Roman"/>
          <w:sz w:val="32"/>
          <w:szCs w:val="32"/>
        </w:rPr>
        <w:t>情况说明</w:t>
      </w:r>
    </w:p>
    <w:p w:rsidR="00203E5A" w:rsidRPr="00ED3A57" w:rsidRDefault="00203E5A" w:rsidP="00203E5A">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w:t>
      </w:r>
      <w:r w:rsidRPr="00ED3A57">
        <w:rPr>
          <w:rFonts w:ascii="Times New Roman" w:eastAsia="仿宋_GB2312" w:hAnsi="Times New Roman" w:cs="Times New Roman" w:hint="eastAsia"/>
          <w:sz w:val="32"/>
          <w:szCs w:val="32"/>
        </w:rPr>
        <w:t>201</w:t>
      </w:r>
      <w:r w:rsidR="002800B8" w:rsidRPr="00ED3A57">
        <w:rPr>
          <w:rFonts w:ascii="Times New Roman" w:eastAsia="仿宋_GB2312" w:hAnsi="Times New Roman" w:cs="Times New Roman" w:hint="eastAsia"/>
          <w:sz w:val="32"/>
          <w:szCs w:val="32"/>
        </w:rPr>
        <w:t>5</w:t>
      </w:r>
      <w:r w:rsidR="00FB7258" w:rsidRPr="00ED3A57">
        <w:rPr>
          <w:rFonts w:ascii="Times New Roman" w:eastAsia="仿宋_GB2312" w:hAnsi="Times New Roman" w:cs="Times New Roman" w:hint="eastAsia"/>
          <w:sz w:val="32"/>
          <w:szCs w:val="32"/>
        </w:rPr>
        <w:t>年度部门收入支出决算情况</w:t>
      </w:r>
      <w:r w:rsidRPr="00ED3A57">
        <w:rPr>
          <w:rFonts w:ascii="Times New Roman" w:eastAsia="仿宋_GB2312" w:hAnsi="Times New Roman" w:cs="Times New Roman" w:hint="eastAsia"/>
          <w:sz w:val="32"/>
          <w:szCs w:val="32"/>
        </w:rPr>
        <w:t>说明</w:t>
      </w:r>
    </w:p>
    <w:p w:rsidR="00203E5A" w:rsidRPr="00ED3A57" w:rsidRDefault="00203E5A" w:rsidP="00203E5A">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二、</w:t>
      </w:r>
      <w:r w:rsidRPr="00ED3A57">
        <w:rPr>
          <w:rFonts w:ascii="Times New Roman" w:eastAsia="仿宋_GB2312" w:hAnsi="Times New Roman" w:cs="Times New Roman" w:hint="eastAsia"/>
          <w:sz w:val="32"/>
          <w:szCs w:val="32"/>
        </w:rPr>
        <w:t>201</w:t>
      </w:r>
      <w:r w:rsidR="002800B8" w:rsidRPr="00ED3A57">
        <w:rPr>
          <w:rFonts w:ascii="Times New Roman" w:eastAsia="仿宋_GB2312" w:hAnsi="Times New Roman" w:cs="Times New Roman" w:hint="eastAsia"/>
          <w:sz w:val="32"/>
          <w:szCs w:val="32"/>
        </w:rPr>
        <w:t>5</w:t>
      </w:r>
      <w:r w:rsidRPr="00ED3A57">
        <w:rPr>
          <w:rFonts w:ascii="Times New Roman" w:eastAsia="仿宋_GB2312" w:hAnsi="Times New Roman" w:cs="Times New Roman" w:hint="eastAsia"/>
          <w:sz w:val="32"/>
          <w:szCs w:val="32"/>
        </w:rPr>
        <w:t>年一般公共预算“三公”经费支出情况说明</w:t>
      </w:r>
    </w:p>
    <w:p w:rsidR="00924D44" w:rsidRPr="00ED3A57" w:rsidRDefault="00924D44" w:rsidP="00924D44">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三、其他重要事项的情况说明</w:t>
      </w:r>
    </w:p>
    <w:p w:rsidR="00924D44" w:rsidRPr="00ED3A57" w:rsidRDefault="00924D44" w:rsidP="00924D44">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四、专业名词解释</w:t>
      </w:r>
    </w:p>
    <w:p w:rsidR="00F46C79" w:rsidRPr="00ED3A57" w:rsidRDefault="00F46C79" w:rsidP="00F46C79">
      <w:pPr>
        <w:ind w:firstLineChars="200" w:firstLine="640"/>
        <w:rPr>
          <w:rFonts w:ascii="Times New Roman" w:eastAsia="黑体" w:hAnsi="Times New Roman" w:cs="Times New Roman"/>
          <w:sz w:val="32"/>
          <w:szCs w:val="32"/>
        </w:rPr>
      </w:pPr>
      <w:r w:rsidRPr="00ED3A57">
        <w:rPr>
          <w:rFonts w:ascii="Times New Roman" w:eastAsia="黑体" w:hAnsi="Times New Roman" w:cs="Times New Roman" w:hint="eastAsia"/>
          <w:sz w:val="32"/>
          <w:szCs w:val="32"/>
        </w:rPr>
        <w:t>第三部分</w:t>
      </w:r>
      <w:r w:rsidRPr="00ED3A57">
        <w:rPr>
          <w:rFonts w:ascii="Times New Roman" w:eastAsia="黑体" w:hAnsi="Times New Roman" w:cs="Times New Roman" w:hint="eastAsia"/>
          <w:sz w:val="32"/>
          <w:szCs w:val="32"/>
        </w:rPr>
        <w:t xml:space="preserve"> 201</w:t>
      </w:r>
      <w:r w:rsidR="002800B8" w:rsidRPr="00ED3A57">
        <w:rPr>
          <w:rFonts w:ascii="Times New Roman" w:eastAsia="黑体" w:hAnsi="Times New Roman" w:cs="Times New Roman" w:hint="eastAsia"/>
          <w:sz w:val="32"/>
          <w:szCs w:val="32"/>
        </w:rPr>
        <w:t>5</w:t>
      </w:r>
      <w:r w:rsidR="00FB7258" w:rsidRPr="00ED3A57">
        <w:rPr>
          <w:rFonts w:ascii="Times New Roman" w:eastAsia="黑体" w:hAnsi="Times New Roman" w:cs="Times New Roman" w:hint="eastAsia"/>
          <w:sz w:val="32"/>
          <w:szCs w:val="32"/>
        </w:rPr>
        <w:t>年部门决</w:t>
      </w:r>
      <w:r w:rsidRPr="00ED3A57">
        <w:rPr>
          <w:rFonts w:ascii="Times New Roman" w:eastAsia="黑体" w:hAnsi="Times New Roman" w:cs="Times New Roman" w:hint="eastAsia"/>
          <w:sz w:val="32"/>
          <w:szCs w:val="32"/>
        </w:rPr>
        <w:t>算表</w:t>
      </w:r>
    </w:p>
    <w:p w:rsidR="00F46C79" w:rsidRPr="00ED3A57" w:rsidRDefault="00F46C79" w:rsidP="00F46C79">
      <w:pPr>
        <w:ind w:firstLineChars="200" w:firstLine="640"/>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w:t>
      </w:r>
      <w:r w:rsidR="00203E5A" w:rsidRPr="00ED3A57">
        <w:rPr>
          <w:rFonts w:ascii="Times New Roman" w:eastAsia="仿宋_GB2312" w:hAnsi="Times New Roman" w:cs="Times New Roman" w:hint="eastAsia"/>
          <w:sz w:val="32"/>
          <w:szCs w:val="32"/>
        </w:rPr>
        <w:t>收入支出决算总表</w:t>
      </w:r>
    </w:p>
    <w:p w:rsidR="00F46C79" w:rsidRPr="00ED3A57" w:rsidRDefault="00F46C79" w:rsidP="00F46C79">
      <w:pPr>
        <w:ind w:firstLineChars="200" w:firstLine="640"/>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二、</w:t>
      </w:r>
      <w:r w:rsidR="00203E5A" w:rsidRPr="00ED3A57">
        <w:rPr>
          <w:rFonts w:ascii="Times New Roman" w:eastAsia="仿宋_GB2312" w:hAnsi="Times New Roman" w:cs="Times New Roman" w:hint="eastAsia"/>
          <w:sz w:val="32"/>
          <w:szCs w:val="32"/>
        </w:rPr>
        <w:t>收入决算表</w:t>
      </w:r>
    </w:p>
    <w:p w:rsidR="00F46C79" w:rsidRPr="00ED3A57" w:rsidRDefault="00F46C79" w:rsidP="00F46C79">
      <w:pPr>
        <w:ind w:firstLineChars="200" w:firstLine="640"/>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三、</w:t>
      </w:r>
      <w:r w:rsidR="00203E5A" w:rsidRPr="00ED3A57">
        <w:rPr>
          <w:rFonts w:ascii="Times New Roman" w:eastAsia="仿宋_GB2312" w:hAnsi="Times New Roman" w:cs="Times New Roman" w:hint="eastAsia"/>
          <w:sz w:val="32"/>
          <w:szCs w:val="32"/>
        </w:rPr>
        <w:t>支出决算表</w:t>
      </w:r>
    </w:p>
    <w:p w:rsidR="00203E5A" w:rsidRPr="00ED3A57" w:rsidRDefault="00F46C79" w:rsidP="00F46C79">
      <w:pPr>
        <w:ind w:firstLineChars="200" w:firstLine="640"/>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四、</w:t>
      </w:r>
      <w:r w:rsidR="00203E5A" w:rsidRPr="00ED3A57">
        <w:rPr>
          <w:rFonts w:ascii="Times New Roman" w:eastAsia="仿宋_GB2312" w:hAnsi="Times New Roman" w:cs="Times New Roman" w:hint="eastAsia"/>
          <w:sz w:val="32"/>
          <w:szCs w:val="32"/>
        </w:rPr>
        <w:t>财政拨款收入支出决算总表</w:t>
      </w:r>
    </w:p>
    <w:p w:rsidR="00F46C79" w:rsidRPr="00ED3A57" w:rsidRDefault="00F46C79" w:rsidP="00F46C79">
      <w:pPr>
        <w:ind w:firstLineChars="200" w:firstLine="640"/>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五、</w:t>
      </w:r>
      <w:r w:rsidR="00203E5A" w:rsidRPr="00ED3A57">
        <w:rPr>
          <w:rFonts w:ascii="Times New Roman" w:eastAsia="仿宋_GB2312" w:hAnsi="Times New Roman" w:cs="Times New Roman" w:hint="eastAsia"/>
          <w:sz w:val="32"/>
          <w:szCs w:val="32"/>
        </w:rPr>
        <w:t>一般公共预算财政拨款支出决算表</w:t>
      </w:r>
      <w:r w:rsidR="00C2335E" w:rsidRPr="00ED3A57">
        <w:rPr>
          <w:rFonts w:ascii="Times New Roman" w:eastAsia="仿宋_GB2312" w:hAnsi="Times New Roman" w:cs="Times New Roman" w:hint="eastAsia"/>
          <w:sz w:val="32"/>
          <w:szCs w:val="32"/>
        </w:rPr>
        <w:t>（功能分类）</w:t>
      </w:r>
    </w:p>
    <w:p w:rsidR="00F46C79" w:rsidRPr="00ED3A57" w:rsidRDefault="00F46C79" w:rsidP="00F46C79">
      <w:pPr>
        <w:ind w:firstLineChars="200" w:firstLine="640"/>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六、</w:t>
      </w:r>
      <w:r w:rsidR="00203E5A" w:rsidRPr="00ED3A57">
        <w:rPr>
          <w:rFonts w:ascii="Times New Roman" w:eastAsia="仿宋_GB2312" w:hAnsi="Times New Roman" w:cs="Times New Roman" w:hint="eastAsia"/>
          <w:sz w:val="32"/>
          <w:szCs w:val="32"/>
        </w:rPr>
        <w:t>一般公共预算</w:t>
      </w:r>
      <w:r w:rsidR="00FB7258" w:rsidRPr="00ED3A57">
        <w:rPr>
          <w:rFonts w:ascii="Times New Roman" w:eastAsia="仿宋_GB2312" w:hAnsi="Times New Roman" w:cs="Times New Roman" w:hint="eastAsia"/>
          <w:sz w:val="32"/>
          <w:szCs w:val="32"/>
        </w:rPr>
        <w:t>财政拨款</w:t>
      </w:r>
      <w:r w:rsidR="00203E5A" w:rsidRPr="00ED3A57">
        <w:rPr>
          <w:rFonts w:ascii="Times New Roman" w:eastAsia="仿宋_GB2312" w:hAnsi="Times New Roman" w:cs="Times New Roman" w:hint="eastAsia"/>
          <w:sz w:val="32"/>
          <w:szCs w:val="32"/>
        </w:rPr>
        <w:t>支出决算表</w:t>
      </w:r>
      <w:r w:rsidR="00C2335E" w:rsidRPr="00ED3A57">
        <w:rPr>
          <w:rFonts w:ascii="Times New Roman" w:eastAsia="仿宋_GB2312" w:hAnsi="Times New Roman" w:cs="Times New Roman" w:hint="eastAsia"/>
          <w:sz w:val="32"/>
          <w:szCs w:val="32"/>
        </w:rPr>
        <w:t>（经济分类）</w:t>
      </w:r>
    </w:p>
    <w:p w:rsidR="00F46C79" w:rsidRPr="00ED3A57" w:rsidRDefault="00F46C79" w:rsidP="00F46C79">
      <w:pPr>
        <w:ind w:firstLineChars="200" w:firstLine="640"/>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七、</w:t>
      </w:r>
      <w:r w:rsidR="00203E5A" w:rsidRPr="00ED3A57">
        <w:rPr>
          <w:rFonts w:ascii="Times New Roman" w:eastAsia="仿宋_GB2312" w:hAnsi="Times New Roman" w:cs="Times New Roman" w:hint="eastAsia"/>
          <w:sz w:val="32"/>
          <w:szCs w:val="32"/>
        </w:rPr>
        <w:t>一般公共预算</w:t>
      </w:r>
      <w:r w:rsidR="00FB7258" w:rsidRPr="00ED3A57">
        <w:rPr>
          <w:rFonts w:ascii="Times New Roman" w:eastAsia="仿宋_GB2312" w:hAnsi="Times New Roman" w:cs="Times New Roman" w:hint="eastAsia"/>
          <w:sz w:val="32"/>
          <w:szCs w:val="32"/>
        </w:rPr>
        <w:t>财政拨款</w:t>
      </w:r>
      <w:r w:rsidR="00203E5A" w:rsidRPr="00ED3A57">
        <w:rPr>
          <w:rFonts w:ascii="Times New Roman" w:eastAsia="仿宋_GB2312" w:hAnsi="Times New Roman" w:cs="Times New Roman" w:hint="eastAsia"/>
          <w:sz w:val="32"/>
          <w:szCs w:val="32"/>
        </w:rPr>
        <w:t>“三公”经费支出决算表</w:t>
      </w:r>
    </w:p>
    <w:p w:rsidR="00F46C79" w:rsidRPr="00ED3A57" w:rsidRDefault="00F46C79" w:rsidP="00F46C79">
      <w:pPr>
        <w:ind w:firstLineChars="200" w:firstLine="640"/>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八、</w:t>
      </w:r>
      <w:r w:rsidR="00203E5A" w:rsidRPr="00ED3A57">
        <w:rPr>
          <w:rFonts w:ascii="Times New Roman" w:eastAsia="仿宋_GB2312" w:hAnsi="Times New Roman" w:cs="Times New Roman" w:hint="eastAsia"/>
          <w:sz w:val="32"/>
          <w:szCs w:val="32"/>
        </w:rPr>
        <w:t>政府性基金预算</w:t>
      </w:r>
      <w:r w:rsidR="00FB7258" w:rsidRPr="00ED3A57">
        <w:rPr>
          <w:rFonts w:ascii="Times New Roman" w:eastAsia="仿宋_GB2312" w:hAnsi="Times New Roman" w:cs="Times New Roman" w:hint="eastAsia"/>
          <w:sz w:val="32"/>
          <w:szCs w:val="32"/>
        </w:rPr>
        <w:t>财政拨款</w:t>
      </w:r>
      <w:r w:rsidR="00203E5A" w:rsidRPr="00ED3A57">
        <w:rPr>
          <w:rFonts w:ascii="Times New Roman" w:eastAsia="仿宋_GB2312" w:hAnsi="Times New Roman" w:cs="Times New Roman" w:hint="eastAsia"/>
          <w:sz w:val="32"/>
          <w:szCs w:val="32"/>
        </w:rPr>
        <w:t>收入支出决算表</w:t>
      </w:r>
    </w:p>
    <w:p w:rsidR="00156ACC" w:rsidRPr="00ED3A57" w:rsidRDefault="00156ACC" w:rsidP="00F46C79">
      <w:pPr>
        <w:ind w:firstLineChars="200" w:firstLine="640"/>
        <w:jc w:val="left"/>
        <w:rPr>
          <w:rFonts w:ascii="Times New Roman" w:eastAsia="仿宋_GB2312" w:hAnsi="Times New Roman" w:cs="Times New Roman"/>
          <w:sz w:val="32"/>
          <w:szCs w:val="32"/>
        </w:rPr>
      </w:pPr>
    </w:p>
    <w:p w:rsidR="00156ACC" w:rsidRPr="00ED3A57" w:rsidRDefault="00156ACC" w:rsidP="00F46C79">
      <w:pPr>
        <w:ind w:firstLineChars="200" w:firstLine="640"/>
        <w:jc w:val="left"/>
        <w:rPr>
          <w:rFonts w:ascii="Times New Roman" w:eastAsia="仿宋_GB2312" w:hAnsi="Times New Roman" w:cs="Times New Roman"/>
          <w:sz w:val="32"/>
          <w:szCs w:val="32"/>
        </w:rPr>
      </w:pPr>
    </w:p>
    <w:p w:rsidR="00156ACC" w:rsidRPr="00ED3A57" w:rsidRDefault="00156ACC" w:rsidP="00F46C79">
      <w:pPr>
        <w:ind w:firstLineChars="200" w:firstLine="640"/>
        <w:jc w:val="left"/>
        <w:rPr>
          <w:rFonts w:ascii="Times New Roman" w:eastAsia="仿宋_GB2312" w:hAnsi="Times New Roman" w:cs="Times New Roman"/>
          <w:sz w:val="32"/>
          <w:szCs w:val="32"/>
        </w:rPr>
      </w:pPr>
    </w:p>
    <w:p w:rsidR="00156ACC" w:rsidRPr="00ED3A57" w:rsidRDefault="00156ACC" w:rsidP="00F46C79">
      <w:pPr>
        <w:ind w:firstLineChars="200" w:firstLine="640"/>
        <w:jc w:val="left"/>
        <w:rPr>
          <w:rFonts w:ascii="Times New Roman" w:eastAsia="仿宋_GB2312" w:hAnsi="Times New Roman" w:cs="Times New Roman"/>
          <w:sz w:val="32"/>
          <w:szCs w:val="32"/>
        </w:rPr>
      </w:pPr>
    </w:p>
    <w:p w:rsidR="00156ACC" w:rsidRPr="00ED3A57" w:rsidRDefault="00156ACC" w:rsidP="00F46C79">
      <w:pPr>
        <w:ind w:firstLineChars="200" w:firstLine="640"/>
        <w:jc w:val="left"/>
        <w:rPr>
          <w:rFonts w:ascii="Times New Roman" w:eastAsia="仿宋_GB2312" w:hAnsi="Times New Roman" w:cs="Times New Roman"/>
          <w:sz w:val="32"/>
          <w:szCs w:val="32"/>
        </w:rPr>
      </w:pPr>
    </w:p>
    <w:p w:rsidR="00382412" w:rsidRPr="00ED3A57" w:rsidRDefault="00382412" w:rsidP="00382412">
      <w:pPr>
        <w:jc w:val="center"/>
        <w:rPr>
          <w:rFonts w:ascii="Times New Roman" w:eastAsia="黑体" w:hAnsi="Times New Roman" w:cs="Times New Roman"/>
          <w:sz w:val="32"/>
          <w:szCs w:val="32"/>
        </w:rPr>
      </w:pPr>
      <w:r w:rsidRPr="00ED3A57">
        <w:rPr>
          <w:rFonts w:ascii="Times New Roman" w:eastAsia="黑体" w:hAnsi="Times New Roman" w:cs="Times New Roman"/>
          <w:sz w:val="32"/>
          <w:szCs w:val="32"/>
        </w:rPr>
        <w:t>第一部分</w:t>
      </w:r>
      <w:r w:rsidRPr="00ED3A57">
        <w:rPr>
          <w:rFonts w:ascii="Times New Roman" w:eastAsia="黑体" w:hAnsi="Times New Roman" w:cs="Times New Roman"/>
          <w:sz w:val="32"/>
          <w:szCs w:val="32"/>
        </w:rPr>
        <w:t xml:space="preserve">  </w:t>
      </w:r>
      <w:r w:rsidRPr="00ED3A57">
        <w:rPr>
          <w:rFonts w:ascii="Times New Roman" w:eastAsia="黑体" w:hAnsi="Times New Roman" w:cs="Times New Roman"/>
          <w:sz w:val="32"/>
          <w:szCs w:val="32"/>
        </w:rPr>
        <w:t>部门概况</w:t>
      </w:r>
    </w:p>
    <w:p w:rsidR="00382412" w:rsidRPr="00ED3A57" w:rsidRDefault="00382412" w:rsidP="009D3A9E">
      <w:pPr>
        <w:pStyle w:val="a8"/>
        <w:numPr>
          <w:ilvl w:val="0"/>
          <w:numId w:val="1"/>
        </w:numPr>
        <w:ind w:firstLineChars="0"/>
        <w:rPr>
          <w:rFonts w:ascii="Times New Roman" w:eastAsia="黑体" w:hAnsi="Times New Roman" w:cs="Times New Roman"/>
          <w:sz w:val="32"/>
          <w:szCs w:val="32"/>
        </w:rPr>
      </w:pPr>
      <w:r w:rsidRPr="00ED3A57">
        <w:rPr>
          <w:rFonts w:ascii="Times New Roman" w:eastAsia="黑体" w:hAnsi="Times New Roman" w:cs="Times New Roman"/>
          <w:sz w:val="32"/>
          <w:szCs w:val="32"/>
        </w:rPr>
        <w:t>部门主要职责</w:t>
      </w:r>
    </w:p>
    <w:p w:rsidR="006E357C" w:rsidRPr="00ED3A57" w:rsidRDefault="006E357C" w:rsidP="006E357C">
      <w:pPr>
        <w:spacing w:line="500" w:lineRule="exact"/>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东莞市政府物业管理中心的主要职责是：对市政府大型物业的产权及经营或使用单位的财务收支情况实施监督，督促经营或使用单位把物业的各项经营收益上缴市财政；负责草拟市政府大型物业项目经营、管理方面的公开招标和发包方案，经市政府同意后组织实施；会同有关部门对市政府大型物业的建筑结构功能进行更改、修订和维修等方面的审核；编制市政府大型物业经营决算，经市财政局审核，报市政府审批；负责市政府大型物业的建筑、规划、安装等档案资料及各种有关证件和产权资料的管理；负责市政府大型物业的账卡管理；负责市政府大型物业的登记统计及日常检查工作等。</w:t>
      </w:r>
    </w:p>
    <w:p w:rsidR="00382412" w:rsidRPr="00ED3A57" w:rsidRDefault="00382412" w:rsidP="00382412">
      <w:pPr>
        <w:ind w:firstLineChars="200" w:firstLine="640"/>
        <w:rPr>
          <w:rFonts w:ascii="Times New Roman" w:eastAsia="黑体" w:hAnsi="Times New Roman" w:cs="Times New Roman"/>
          <w:sz w:val="32"/>
          <w:szCs w:val="32"/>
        </w:rPr>
      </w:pPr>
      <w:r w:rsidRPr="00ED3A57">
        <w:rPr>
          <w:rFonts w:ascii="Times New Roman" w:eastAsia="黑体" w:hAnsi="Times New Roman" w:cs="Times New Roman"/>
          <w:sz w:val="32"/>
          <w:szCs w:val="32"/>
        </w:rPr>
        <w:t>二、部门</w:t>
      </w:r>
      <w:r w:rsidR="00267C10" w:rsidRPr="00ED3A57">
        <w:rPr>
          <w:rFonts w:ascii="Times New Roman" w:eastAsia="黑体" w:hAnsi="Times New Roman" w:cs="Times New Roman" w:hint="eastAsia"/>
          <w:sz w:val="32"/>
          <w:szCs w:val="32"/>
        </w:rPr>
        <w:t>决算</w:t>
      </w:r>
      <w:r w:rsidRPr="00ED3A57">
        <w:rPr>
          <w:rFonts w:ascii="Times New Roman" w:eastAsia="黑体" w:hAnsi="Times New Roman" w:cs="Times New Roman"/>
          <w:sz w:val="32"/>
          <w:szCs w:val="32"/>
        </w:rPr>
        <w:t>单位构成</w:t>
      </w:r>
    </w:p>
    <w:p w:rsidR="006E357C" w:rsidRPr="00ED3A57" w:rsidRDefault="006E357C" w:rsidP="006E357C">
      <w:pPr>
        <w:spacing w:line="500" w:lineRule="exact"/>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sz w:val="32"/>
          <w:szCs w:val="32"/>
        </w:rPr>
        <w:t>东莞市</w:t>
      </w:r>
      <w:r w:rsidRPr="00ED3A57">
        <w:rPr>
          <w:rFonts w:ascii="Times New Roman" w:eastAsia="仿宋_GB2312" w:hAnsi="Times New Roman" w:cs="Times New Roman" w:hint="eastAsia"/>
          <w:sz w:val="32"/>
          <w:szCs w:val="32"/>
        </w:rPr>
        <w:t>政府物业管理中心</w:t>
      </w:r>
      <w:r w:rsidRPr="00ED3A57">
        <w:rPr>
          <w:rFonts w:ascii="Times New Roman" w:eastAsia="仿宋_GB2312" w:hAnsi="Times New Roman" w:cs="Times New Roman"/>
          <w:sz w:val="32"/>
          <w:szCs w:val="32"/>
        </w:rPr>
        <w:t>内设</w:t>
      </w:r>
      <w:r w:rsidRPr="00ED3A57">
        <w:rPr>
          <w:rFonts w:ascii="Times New Roman" w:eastAsia="仿宋_GB2312" w:hAnsi="Times New Roman" w:cs="Times New Roman" w:hint="eastAsia"/>
          <w:sz w:val="32"/>
          <w:szCs w:val="32"/>
        </w:rPr>
        <w:t>3</w:t>
      </w:r>
      <w:r w:rsidRPr="00ED3A57">
        <w:rPr>
          <w:rFonts w:ascii="Times New Roman" w:eastAsia="仿宋_GB2312" w:hAnsi="Times New Roman" w:cs="Times New Roman"/>
          <w:sz w:val="32"/>
          <w:szCs w:val="32"/>
        </w:rPr>
        <w:t>个</w:t>
      </w:r>
      <w:r w:rsidRPr="00ED3A57">
        <w:rPr>
          <w:rFonts w:ascii="Times New Roman" w:eastAsia="仿宋_GB2312" w:hAnsi="Times New Roman" w:cs="Times New Roman" w:hint="eastAsia"/>
          <w:sz w:val="32"/>
          <w:szCs w:val="32"/>
        </w:rPr>
        <w:t>股</w:t>
      </w:r>
      <w:r w:rsidRPr="00ED3A57">
        <w:rPr>
          <w:rFonts w:ascii="Times New Roman" w:eastAsia="仿宋_GB2312" w:hAnsi="Times New Roman" w:cs="Times New Roman"/>
          <w:sz w:val="32"/>
          <w:szCs w:val="32"/>
        </w:rPr>
        <w:t>科室。</w:t>
      </w:r>
    </w:p>
    <w:p w:rsidR="006E357C" w:rsidRPr="00ED3A57" w:rsidRDefault="006E357C" w:rsidP="006E357C">
      <w:pPr>
        <w:spacing w:line="500" w:lineRule="exact"/>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sz w:val="32"/>
          <w:szCs w:val="32"/>
        </w:rPr>
        <w:t>本份部门</w:t>
      </w:r>
      <w:r w:rsidR="00590013">
        <w:rPr>
          <w:rFonts w:ascii="Times New Roman" w:eastAsia="仿宋_GB2312" w:hAnsi="Times New Roman" w:cs="Times New Roman" w:hint="eastAsia"/>
          <w:sz w:val="32"/>
          <w:szCs w:val="32"/>
        </w:rPr>
        <w:t>决</w:t>
      </w:r>
      <w:r w:rsidRPr="00ED3A57">
        <w:rPr>
          <w:rFonts w:ascii="Times New Roman" w:eastAsia="仿宋_GB2312" w:hAnsi="Times New Roman" w:cs="Times New Roman"/>
          <w:sz w:val="32"/>
          <w:szCs w:val="32"/>
        </w:rPr>
        <w:t>算仅包括东莞市</w:t>
      </w:r>
      <w:r w:rsidRPr="00ED3A57">
        <w:rPr>
          <w:rFonts w:ascii="Times New Roman" w:eastAsia="仿宋_GB2312" w:hAnsi="Times New Roman" w:cs="Times New Roman" w:hint="eastAsia"/>
          <w:sz w:val="32"/>
          <w:szCs w:val="32"/>
        </w:rPr>
        <w:t>政府物业管理中心</w:t>
      </w:r>
      <w:r w:rsidRPr="00ED3A57">
        <w:rPr>
          <w:rFonts w:ascii="Times New Roman" w:eastAsia="仿宋_GB2312" w:hAnsi="Times New Roman" w:cs="Times New Roman"/>
          <w:sz w:val="32"/>
          <w:szCs w:val="32"/>
        </w:rPr>
        <w:t>部门本级预算。</w:t>
      </w:r>
    </w:p>
    <w:p w:rsidR="00156ACC" w:rsidRPr="00ED3A57" w:rsidRDefault="00156ACC" w:rsidP="00156ACC">
      <w:pPr>
        <w:ind w:firstLineChars="200" w:firstLine="640"/>
        <w:rPr>
          <w:rFonts w:ascii="Times New Roman" w:eastAsia="黑体" w:hAnsi="Times New Roman" w:cs="Times New Roman"/>
          <w:sz w:val="32"/>
          <w:szCs w:val="32"/>
        </w:rPr>
      </w:pPr>
      <w:r w:rsidRPr="00ED3A57">
        <w:rPr>
          <w:rFonts w:ascii="Times New Roman" w:eastAsia="黑体" w:hAnsi="Times New Roman" w:cs="Times New Roman" w:hint="eastAsia"/>
          <w:sz w:val="32"/>
          <w:szCs w:val="32"/>
        </w:rPr>
        <w:t>三、人员情况</w:t>
      </w:r>
    </w:p>
    <w:p w:rsidR="009A3482" w:rsidRPr="00ED3A57" w:rsidRDefault="00267C10" w:rsidP="005A1783">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截至</w:t>
      </w:r>
      <w:r w:rsidR="00156ACC" w:rsidRPr="00ED3A57">
        <w:rPr>
          <w:rFonts w:ascii="Times New Roman" w:eastAsia="仿宋_GB2312" w:hAnsi="Times New Roman" w:cs="Times New Roman" w:hint="eastAsia"/>
          <w:sz w:val="32"/>
          <w:szCs w:val="32"/>
        </w:rPr>
        <w:t>201</w:t>
      </w:r>
      <w:r w:rsidR="005A1783" w:rsidRPr="00ED3A57">
        <w:rPr>
          <w:rFonts w:ascii="Times New Roman" w:eastAsia="仿宋_GB2312" w:hAnsi="Times New Roman" w:cs="Times New Roman" w:hint="eastAsia"/>
          <w:sz w:val="32"/>
          <w:szCs w:val="32"/>
        </w:rPr>
        <w:t>5</w:t>
      </w:r>
      <w:r w:rsidRPr="00ED3A57">
        <w:rPr>
          <w:rFonts w:ascii="Times New Roman" w:eastAsia="仿宋_GB2312" w:hAnsi="Times New Roman" w:cs="Times New Roman" w:hint="eastAsia"/>
          <w:sz w:val="32"/>
          <w:szCs w:val="32"/>
        </w:rPr>
        <w:t>年底</w:t>
      </w:r>
      <w:r w:rsidR="00156ACC" w:rsidRPr="00ED3A57">
        <w:rPr>
          <w:rFonts w:ascii="Times New Roman" w:eastAsia="仿宋_GB2312" w:hAnsi="Times New Roman" w:cs="Times New Roman" w:hint="eastAsia"/>
          <w:sz w:val="32"/>
          <w:szCs w:val="32"/>
        </w:rPr>
        <w:t>，</w:t>
      </w:r>
      <w:r w:rsidR="006E357C" w:rsidRPr="00ED3A57">
        <w:rPr>
          <w:rFonts w:ascii="Times New Roman" w:eastAsia="仿宋_GB2312" w:hAnsi="Times New Roman" w:cs="Times New Roman"/>
          <w:sz w:val="32"/>
          <w:szCs w:val="32"/>
        </w:rPr>
        <w:t>东莞市</w:t>
      </w:r>
      <w:r w:rsidR="006E357C" w:rsidRPr="00ED3A57">
        <w:rPr>
          <w:rFonts w:ascii="Times New Roman" w:eastAsia="仿宋_GB2312" w:hAnsi="Times New Roman" w:cs="Times New Roman" w:hint="eastAsia"/>
          <w:sz w:val="32"/>
          <w:szCs w:val="32"/>
        </w:rPr>
        <w:t>政府物业管理中心</w:t>
      </w:r>
      <w:r w:rsidR="006E357C" w:rsidRPr="00ED3A57">
        <w:rPr>
          <w:rFonts w:ascii="Times New Roman" w:eastAsia="仿宋_GB2312" w:hAnsi="Times New Roman" w:cs="Times New Roman"/>
          <w:sz w:val="32"/>
          <w:szCs w:val="32"/>
        </w:rPr>
        <w:t>共有事业编制数</w:t>
      </w:r>
      <w:r w:rsidR="006E357C" w:rsidRPr="00ED3A57">
        <w:rPr>
          <w:rFonts w:ascii="Times New Roman" w:eastAsia="仿宋_GB2312" w:hAnsi="Times New Roman" w:cs="Times New Roman" w:hint="eastAsia"/>
          <w:sz w:val="32"/>
          <w:szCs w:val="32"/>
        </w:rPr>
        <w:t>16</w:t>
      </w:r>
      <w:r w:rsidR="006E357C" w:rsidRPr="00ED3A57">
        <w:rPr>
          <w:rFonts w:ascii="Times New Roman" w:eastAsia="仿宋_GB2312" w:hAnsi="Times New Roman" w:cs="Times New Roman"/>
          <w:sz w:val="32"/>
          <w:szCs w:val="32"/>
        </w:rPr>
        <w:t>名，其中财政供养的编内实有在职人员</w:t>
      </w:r>
      <w:r w:rsidR="006E357C" w:rsidRPr="00ED3A57">
        <w:rPr>
          <w:rFonts w:ascii="Times New Roman" w:eastAsia="仿宋_GB2312" w:hAnsi="Times New Roman" w:cs="Times New Roman" w:hint="eastAsia"/>
          <w:sz w:val="32"/>
          <w:szCs w:val="32"/>
        </w:rPr>
        <w:t>16</w:t>
      </w:r>
      <w:r w:rsidR="006E357C" w:rsidRPr="00ED3A57">
        <w:rPr>
          <w:rFonts w:ascii="Times New Roman" w:eastAsia="仿宋_GB2312" w:hAnsi="Times New Roman" w:cs="Times New Roman"/>
          <w:sz w:val="32"/>
          <w:szCs w:val="32"/>
        </w:rPr>
        <w:t>人。另外，有离退休</w:t>
      </w:r>
      <w:r w:rsidR="006E357C" w:rsidRPr="00ED3A57">
        <w:rPr>
          <w:rFonts w:ascii="Times New Roman" w:eastAsia="仿宋_GB2312" w:hAnsi="Times New Roman" w:cs="Times New Roman" w:hint="eastAsia"/>
          <w:sz w:val="32"/>
          <w:szCs w:val="32"/>
        </w:rPr>
        <w:t>4</w:t>
      </w:r>
      <w:r w:rsidR="006E357C" w:rsidRPr="00ED3A57">
        <w:rPr>
          <w:rFonts w:ascii="Times New Roman" w:eastAsia="仿宋_GB2312" w:hAnsi="Times New Roman" w:cs="Times New Roman"/>
          <w:sz w:val="32"/>
          <w:szCs w:val="32"/>
        </w:rPr>
        <w:t>人，</w:t>
      </w:r>
      <w:r w:rsidR="006E357C" w:rsidRPr="00ED3A57">
        <w:rPr>
          <w:rFonts w:ascii="Times New Roman" w:eastAsia="仿宋_GB2312" w:hAnsi="Times New Roman" w:cs="Times New Roman" w:hint="eastAsia"/>
          <w:sz w:val="32"/>
          <w:szCs w:val="32"/>
        </w:rPr>
        <w:t>无</w:t>
      </w:r>
      <w:r w:rsidR="006E357C" w:rsidRPr="00ED3A57">
        <w:rPr>
          <w:rFonts w:ascii="Times New Roman" w:eastAsia="仿宋_GB2312" w:hAnsi="Times New Roman" w:cs="Times New Roman"/>
          <w:sz w:val="32"/>
          <w:szCs w:val="32"/>
        </w:rPr>
        <w:t>聘用人员。</w:t>
      </w:r>
    </w:p>
    <w:p w:rsidR="00DF26D6" w:rsidRPr="00ED3A57" w:rsidRDefault="00DF26D6" w:rsidP="00DF26D6">
      <w:pPr>
        <w:jc w:val="center"/>
        <w:rPr>
          <w:rFonts w:ascii="Times New Roman" w:eastAsia="黑体" w:hAnsi="Times New Roman" w:cs="Times New Roman"/>
          <w:sz w:val="32"/>
          <w:szCs w:val="32"/>
        </w:rPr>
      </w:pPr>
      <w:r w:rsidRPr="00ED3A57">
        <w:rPr>
          <w:rFonts w:ascii="Times New Roman" w:eastAsia="黑体" w:hAnsi="Times New Roman" w:cs="Times New Roman"/>
          <w:sz w:val="32"/>
          <w:szCs w:val="32"/>
        </w:rPr>
        <w:t>第二部分</w:t>
      </w:r>
      <w:r w:rsidRPr="00ED3A57">
        <w:rPr>
          <w:rFonts w:ascii="Times New Roman" w:eastAsia="黑体" w:hAnsi="Times New Roman" w:cs="Times New Roman"/>
          <w:sz w:val="32"/>
          <w:szCs w:val="32"/>
        </w:rPr>
        <w:t xml:space="preserve"> 201</w:t>
      </w:r>
      <w:r w:rsidR="005A1783" w:rsidRPr="00ED3A57">
        <w:rPr>
          <w:rFonts w:ascii="Times New Roman" w:eastAsia="黑体" w:hAnsi="Times New Roman" w:cs="Times New Roman" w:hint="eastAsia"/>
          <w:sz w:val="32"/>
          <w:szCs w:val="32"/>
        </w:rPr>
        <w:t>5</w:t>
      </w:r>
      <w:r w:rsidRPr="00ED3A57">
        <w:rPr>
          <w:rFonts w:ascii="Times New Roman" w:eastAsia="黑体" w:hAnsi="Times New Roman" w:cs="Times New Roman"/>
          <w:sz w:val="32"/>
          <w:szCs w:val="32"/>
        </w:rPr>
        <w:t>年部门</w:t>
      </w:r>
      <w:r w:rsidR="00267C10" w:rsidRPr="00ED3A57">
        <w:rPr>
          <w:rFonts w:ascii="Times New Roman" w:eastAsia="黑体" w:hAnsi="Times New Roman" w:cs="Times New Roman" w:hint="eastAsia"/>
          <w:sz w:val="32"/>
          <w:szCs w:val="32"/>
        </w:rPr>
        <w:t>决算</w:t>
      </w:r>
      <w:r w:rsidR="004A1C5C" w:rsidRPr="00ED3A57">
        <w:rPr>
          <w:rFonts w:ascii="Times New Roman" w:eastAsia="黑体" w:hAnsi="Times New Roman" w:cs="Times New Roman"/>
          <w:sz w:val="32"/>
          <w:szCs w:val="32"/>
        </w:rPr>
        <w:t>情况说明</w:t>
      </w:r>
    </w:p>
    <w:p w:rsidR="00267C10" w:rsidRPr="00ED3A57" w:rsidRDefault="004A1C5C" w:rsidP="00F46C79">
      <w:pPr>
        <w:ind w:firstLineChars="200" w:firstLine="640"/>
        <w:rPr>
          <w:rFonts w:ascii="Times New Roman" w:eastAsia="黑体" w:hAnsi="Times New Roman" w:cs="Times New Roman"/>
          <w:sz w:val="32"/>
          <w:szCs w:val="32"/>
        </w:rPr>
      </w:pPr>
      <w:r w:rsidRPr="00ED3A57">
        <w:rPr>
          <w:rFonts w:ascii="Times New Roman" w:eastAsia="黑体" w:hAnsi="Times New Roman" w:cs="Times New Roman"/>
          <w:sz w:val="32"/>
          <w:szCs w:val="32"/>
        </w:rPr>
        <w:t>一、</w:t>
      </w:r>
      <w:r w:rsidRPr="00ED3A57">
        <w:rPr>
          <w:rFonts w:ascii="Times New Roman" w:eastAsia="黑体" w:hAnsi="Times New Roman" w:cs="Times New Roman"/>
          <w:sz w:val="32"/>
          <w:szCs w:val="32"/>
        </w:rPr>
        <w:t>201</w:t>
      </w:r>
      <w:r w:rsidR="005A1783" w:rsidRPr="00ED3A57">
        <w:rPr>
          <w:rFonts w:ascii="Times New Roman" w:eastAsia="黑体" w:hAnsi="Times New Roman" w:cs="Times New Roman" w:hint="eastAsia"/>
          <w:sz w:val="32"/>
          <w:szCs w:val="32"/>
        </w:rPr>
        <w:t>5</w:t>
      </w:r>
      <w:r w:rsidR="00F628AB" w:rsidRPr="00ED3A57">
        <w:rPr>
          <w:rFonts w:ascii="Times New Roman" w:eastAsia="黑体" w:hAnsi="Times New Roman" w:cs="Times New Roman" w:hint="eastAsia"/>
          <w:sz w:val="32"/>
          <w:szCs w:val="32"/>
        </w:rPr>
        <w:t>年度部门收入支出决算情况说明</w:t>
      </w:r>
    </w:p>
    <w:p w:rsidR="00F628AB" w:rsidRPr="00ED3A57" w:rsidRDefault="00F628AB" w:rsidP="00F46C79">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lastRenderedPageBreak/>
        <w:t>（一）总体说明</w:t>
      </w:r>
    </w:p>
    <w:p w:rsidR="00F628AB" w:rsidRPr="00ED3A57" w:rsidRDefault="0028792A" w:rsidP="00F46C79">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本部门</w:t>
      </w:r>
      <w:r w:rsidR="00F628AB" w:rsidRPr="00ED3A57">
        <w:rPr>
          <w:rFonts w:ascii="Times New Roman" w:eastAsia="仿宋_GB2312" w:hAnsi="Times New Roman" w:cs="Times New Roman" w:hint="eastAsia"/>
          <w:sz w:val="32"/>
          <w:szCs w:val="32"/>
        </w:rPr>
        <w:t>201</w:t>
      </w:r>
      <w:r w:rsidR="005A1783" w:rsidRPr="00ED3A57">
        <w:rPr>
          <w:rFonts w:ascii="Times New Roman" w:eastAsia="仿宋_GB2312" w:hAnsi="Times New Roman" w:cs="Times New Roman" w:hint="eastAsia"/>
          <w:sz w:val="32"/>
          <w:szCs w:val="32"/>
        </w:rPr>
        <w:t>5</w:t>
      </w:r>
      <w:r w:rsidR="00F628AB" w:rsidRPr="00ED3A57">
        <w:rPr>
          <w:rFonts w:ascii="Times New Roman" w:eastAsia="仿宋_GB2312" w:hAnsi="Times New Roman" w:cs="Times New Roman" w:hint="eastAsia"/>
          <w:sz w:val="32"/>
          <w:szCs w:val="32"/>
        </w:rPr>
        <w:t>年度收入总计</w:t>
      </w:r>
      <w:r w:rsidR="004166A5" w:rsidRPr="00ED3A57">
        <w:rPr>
          <w:rFonts w:ascii="Times New Roman" w:eastAsia="仿宋_GB2312" w:hAnsi="Times New Roman" w:cs="Times New Roman" w:hint="eastAsia"/>
          <w:sz w:val="32"/>
          <w:szCs w:val="32"/>
        </w:rPr>
        <w:t>968.05</w:t>
      </w:r>
      <w:r w:rsidR="00F628AB" w:rsidRPr="00ED3A57">
        <w:rPr>
          <w:rFonts w:ascii="Times New Roman" w:eastAsia="仿宋_GB2312" w:hAnsi="Times New Roman" w:cs="Times New Roman" w:hint="eastAsia"/>
          <w:sz w:val="32"/>
          <w:szCs w:val="32"/>
        </w:rPr>
        <w:t>万元，支出总计</w:t>
      </w:r>
      <w:r w:rsidR="004166A5" w:rsidRPr="00ED3A57">
        <w:rPr>
          <w:rFonts w:ascii="Times New Roman" w:eastAsia="仿宋_GB2312" w:hAnsi="Times New Roman" w:cs="Times New Roman" w:hint="eastAsia"/>
          <w:sz w:val="32"/>
          <w:szCs w:val="32"/>
        </w:rPr>
        <w:t>968.05</w:t>
      </w:r>
      <w:r w:rsidR="00F628AB" w:rsidRPr="00ED3A57">
        <w:rPr>
          <w:rFonts w:ascii="Times New Roman" w:eastAsia="仿宋_GB2312" w:hAnsi="Times New Roman" w:cs="Times New Roman" w:hint="eastAsia"/>
          <w:sz w:val="32"/>
          <w:szCs w:val="32"/>
        </w:rPr>
        <w:t>万元。收入方面，财政拨款收入</w:t>
      </w:r>
      <w:r w:rsidR="004166A5" w:rsidRPr="00ED3A57">
        <w:rPr>
          <w:rFonts w:ascii="Times New Roman" w:eastAsia="仿宋_GB2312" w:hAnsi="Times New Roman" w:cs="Times New Roman" w:hint="eastAsia"/>
          <w:sz w:val="32"/>
          <w:szCs w:val="32"/>
        </w:rPr>
        <w:t>941.43</w:t>
      </w:r>
      <w:r w:rsidR="00F628AB" w:rsidRPr="00ED3A57">
        <w:rPr>
          <w:rFonts w:ascii="Times New Roman" w:eastAsia="仿宋_GB2312" w:hAnsi="Times New Roman" w:cs="Times New Roman" w:hint="eastAsia"/>
          <w:sz w:val="32"/>
          <w:szCs w:val="32"/>
        </w:rPr>
        <w:t>万元，占</w:t>
      </w:r>
      <w:r w:rsidR="00F628AB" w:rsidRPr="00ED3A57">
        <w:rPr>
          <w:rFonts w:ascii="Times New Roman" w:eastAsia="仿宋_GB2312" w:hAnsi="Times New Roman" w:cs="Times New Roman" w:hint="eastAsia"/>
          <w:sz w:val="32"/>
          <w:szCs w:val="32"/>
        </w:rPr>
        <w:t>201</w:t>
      </w:r>
      <w:r w:rsidR="005A1783" w:rsidRPr="00ED3A57">
        <w:rPr>
          <w:rFonts w:ascii="Times New Roman" w:eastAsia="仿宋_GB2312" w:hAnsi="Times New Roman" w:cs="Times New Roman" w:hint="eastAsia"/>
          <w:sz w:val="32"/>
          <w:szCs w:val="32"/>
        </w:rPr>
        <w:t>5</w:t>
      </w:r>
      <w:r w:rsidR="00F628AB" w:rsidRPr="00ED3A57">
        <w:rPr>
          <w:rFonts w:ascii="Times New Roman" w:eastAsia="仿宋_GB2312" w:hAnsi="Times New Roman" w:cs="Times New Roman" w:hint="eastAsia"/>
          <w:sz w:val="32"/>
          <w:szCs w:val="32"/>
        </w:rPr>
        <w:t>年度收入总计的</w:t>
      </w:r>
      <w:r w:rsidR="004166A5" w:rsidRPr="00ED3A57">
        <w:rPr>
          <w:rFonts w:ascii="Times New Roman" w:eastAsia="仿宋_GB2312" w:hAnsi="Times New Roman" w:cs="Times New Roman" w:hint="eastAsia"/>
          <w:sz w:val="32"/>
          <w:szCs w:val="32"/>
        </w:rPr>
        <w:t>97.25</w:t>
      </w:r>
      <w:r w:rsidR="00F628AB" w:rsidRPr="00ED3A57">
        <w:rPr>
          <w:rFonts w:ascii="Times New Roman" w:eastAsia="仿宋_GB2312" w:hAnsi="Times New Roman" w:cs="Times New Roman" w:hint="eastAsia"/>
          <w:sz w:val="32"/>
          <w:szCs w:val="32"/>
        </w:rPr>
        <w:t>%</w:t>
      </w:r>
      <w:r w:rsidR="004166A5" w:rsidRPr="00ED3A57">
        <w:rPr>
          <w:rFonts w:ascii="Times New Roman" w:eastAsia="仿宋_GB2312" w:hAnsi="Times New Roman" w:cs="Times New Roman" w:hint="eastAsia"/>
          <w:sz w:val="32"/>
          <w:szCs w:val="32"/>
        </w:rPr>
        <w:t>;</w:t>
      </w:r>
      <w:r w:rsidR="004166A5" w:rsidRPr="00ED3A57">
        <w:rPr>
          <w:rFonts w:ascii="Times New Roman" w:eastAsia="仿宋_GB2312" w:hAnsi="Times New Roman" w:cs="Times New Roman" w:hint="eastAsia"/>
          <w:sz w:val="32"/>
          <w:szCs w:val="32"/>
        </w:rPr>
        <w:t>年初结转和结余</w:t>
      </w:r>
      <w:r w:rsidR="004166A5" w:rsidRPr="00ED3A57">
        <w:rPr>
          <w:rFonts w:ascii="Times New Roman" w:eastAsia="仿宋_GB2312" w:hAnsi="Times New Roman" w:cs="Times New Roman" w:hint="eastAsia"/>
          <w:sz w:val="32"/>
          <w:szCs w:val="32"/>
        </w:rPr>
        <w:t>26.62</w:t>
      </w:r>
      <w:r w:rsidR="004166A5" w:rsidRPr="00ED3A57">
        <w:rPr>
          <w:rFonts w:ascii="Times New Roman" w:eastAsia="仿宋_GB2312" w:hAnsi="Times New Roman" w:cs="Times New Roman" w:hint="eastAsia"/>
          <w:sz w:val="32"/>
          <w:szCs w:val="32"/>
        </w:rPr>
        <w:t>万元，占</w:t>
      </w:r>
      <w:r w:rsidR="004166A5" w:rsidRPr="00ED3A57">
        <w:rPr>
          <w:rFonts w:ascii="Times New Roman" w:eastAsia="仿宋_GB2312" w:hAnsi="Times New Roman" w:cs="Times New Roman" w:hint="eastAsia"/>
          <w:sz w:val="32"/>
          <w:szCs w:val="32"/>
        </w:rPr>
        <w:t>2015</w:t>
      </w:r>
      <w:r w:rsidR="004166A5" w:rsidRPr="00ED3A57">
        <w:rPr>
          <w:rFonts w:ascii="Times New Roman" w:eastAsia="仿宋_GB2312" w:hAnsi="Times New Roman" w:cs="Times New Roman" w:hint="eastAsia"/>
          <w:sz w:val="32"/>
          <w:szCs w:val="32"/>
        </w:rPr>
        <w:t>年度收入总计的</w:t>
      </w:r>
      <w:r w:rsidR="004166A5" w:rsidRPr="00ED3A57">
        <w:rPr>
          <w:rFonts w:ascii="Times New Roman" w:eastAsia="仿宋_GB2312" w:hAnsi="Times New Roman" w:cs="Times New Roman" w:hint="eastAsia"/>
          <w:sz w:val="32"/>
          <w:szCs w:val="32"/>
        </w:rPr>
        <w:t>2.75%</w:t>
      </w:r>
      <w:r w:rsidR="00F628AB" w:rsidRPr="00ED3A57">
        <w:rPr>
          <w:rFonts w:ascii="Times New Roman" w:eastAsia="仿宋_GB2312" w:hAnsi="Times New Roman" w:cs="Times New Roman" w:hint="eastAsia"/>
          <w:sz w:val="32"/>
          <w:szCs w:val="32"/>
        </w:rPr>
        <w:t>。支出方面</w:t>
      </w:r>
      <w:r w:rsidR="00AB2D9F" w:rsidRPr="00ED3A57">
        <w:rPr>
          <w:rFonts w:ascii="Times New Roman" w:eastAsia="仿宋_GB2312" w:hAnsi="Times New Roman" w:cs="Times New Roman" w:hint="eastAsia"/>
          <w:sz w:val="32"/>
          <w:szCs w:val="32"/>
        </w:rPr>
        <w:t>，</w:t>
      </w:r>
      <w:r w:rsidR="00F628AB" w:rsidRPr="00ED3A57">
        <w:rPr>
          <w:rFonts w:ascii="Times New Roman" w:eastAsia="仿宋_GB2312" w:hAnsi="Times New Roman" w:cs="Times New Roman" w:hint="eastAsia"/>
          <w:sz w:val="32"/>
          <w:szCs w:val="32"/>
        </w:rPr>
        <w:t>一般公共服务支出</w:t>
      </w:r>
      <w:r w:rsidR="004166A5" w:rsidRPr="00ED3A57">
        <w:rPr>
          <w:rFonts w:ascii="Times New Roman" w:eastAsia="仿宋_GB2312" w:hAnsi="Times New Roman" w:cs="Times New Roman" w:hint="eastAsia"/>
          <w:sz w:val="32"/>
          <w:szCs w:val="32"/>
        </w:rPr>
        <w:t>953.1</w:t>
      </w:r>
      <w:r w:rsidR="00F628AB" w:rsidRPr="00ED3A57">
        <w:rPr>
          <w:rFonts w:ascii="Times New Roman" w:eastAsia="仿宋_GB2312" w:hAnsi="Times New Roman" w:cs="Times New Roman" w:hint="eastAsia"/>
          <w:sz w:val="32"/>
          <w:szCs w:val="32"/>
        </w:rPr>
        <w:t>万元</w:t>
      </w:r>
      <w:r w:rsidR="00AB2D9F" w:rsidRPr="00ED3A57">
        <w:rPr>
          <w:rFonts w:ascii="Times New Roman" w:eastAsia="仿宋_GB2312" w:hAnsi="Times New Roman" w:cs="Times New Roman" w:hint="eastAsia"/>
          <w:sz w:val="32"/>
          <w:szCs w:val="32"/>
        </w:rPr>
        <w:t>，住房保障支出</w:t>
      </w:r>
      <w:r w:rsidR="004166A5" w:rsidRPr="00ED3A57">
        <w:rPr>
          <w:rFonts w:ascii="Times New Roman" w:eastAsia="仿宋_GB2312" w:hAnsi="Times New Roman" w:cs="Times New Roman" w:hint="eastAsia"/>
          <w:sz w:val="32"/>
          <w:szCs w:val="32"/>
        </w:rPr>
        <w:t>14.88</w:t>
      </w:r>
      <w:r w:rsidR="00AB2D9F" w:rsidRPr="00ED3A57">
        <w:rPr>
          <w:rFonts w:ascii="Times New Roman" w:eastAsia="仿宋_GB2312" w:hAnsi="Times New Roman" w:cs="Times New Roman" w:hint="eastAsia"/>
          <w:sz w:val="32"/>
          <w:szCs w:val="32"/>
        </w:rPr>
        <w:t>万元</w:t>
      </w:r>
      <w:r w:rsidR="004166A5" w:rsidRPr="00ED3A57">
        <w:rPr>
          <w:rFonts w:ascii="Times New Roman" w:eastAsia="仿宋_GB2312" w:hAnsi="Times New Roman" w:cs="Times New Roman" w:hint="eastAsia"/>
          <w:sz w:val="32"/>
          <w:szCs w:val="32"/>
        </w:rPr>
        <w:t>，年末结转和结余</w:t>
      </w:r>
      <w:r w:rsidR="004166A5" w:rsidRPr="00ED3A57">
        <w:rPr>
          <w:rFonts w:ascii="Times New Roman" w:eastAsia="仿宋_GB2312" w:hAnsi="Times New Roman" w:cs="Times New Roman" w:hint="eastAsia"/>
          <w:sz w:val="32"/>
          <w:szCs w:val="32"/>
        </w:rPr>
        <w:t>0.07</w:t>
      </w:r>
      <w:r w:rsidR="004166A5" w:rsidRPr="00ED3A57">
        <w:rPr>
          <w:rFonts w:ascii="Times New Roman" w:eastAsia="仿宋_GB2312" w:hAnsi="Times New Roman" w:cs="Times New Roman" w:hint="eastAsia"/>
          <w:sz w:val="32"/>
          <w:szCs w:val="32"/>
        </w:rPr>
        <w:t>万元。</w:t>
      </w:r>
    </w:p>
    <w:p w:rsidR="00A111B0" w:rsidRPr="00ED3A57" w:rsidRDefault="00F628AB" w:rsidP="00F46C79">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（二）</w:t>
      </w:r>
      <w:r w:rsidR="00A111B0" w:rsidRPr="00ED3A57">
        <w:rPr>
          <w:rFonts w:ascii="Times New Roman" w:eastAsia="仿宋_GB2312" w:hAnsi="Times New Roman" w:cs="Times New Roman" w:hint="eastAsia"/>
          <w:sz w:val="32"/>
          <w:szCs w:val="32"/>
        </w:rPr>
        <w:t>财政拨款支出决算情况说明</w:t>
      </w:r>
    </w:p>
    <w:p w:rsidR="00A111B0" w:rsidRPr="00ED3A57" w:rsidRDefault="00A111B0" w:rsidP="00147F6C">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本部门</w:t>
      </w:r>
      <w:r w:rsidRPr="00ED3A57">
        <w:rPr>
          <w:rFonts w:ascii="Times New Roman" w:eastAsia="仿宋_GB2312" w:hAnsi="Times New Roman" w:cs="Times New Roman" w:hint="eastAsia"/>
          <w:sz w:val="32"/>
          <w:szCs w:val="32"/>
        </w:rPr>
        <w:t>201</w:t>
      </w:r>
      <w:r w:rsidR="005A1783" w:rsidRPr="00ED3A57">
        <w:rPr>
          <w:rFonts w:ascii="Times New Roman" w:eastAsia="仿宋_GB2312" w:hAnsi="Times New Roman" w:cs="Times New Roman" w:hint="eastAsia"/>
          <w:sz w:val="32"/>
          <w:szCs w:val="32"/>
        </w:rPr>
        <w:t>5</w:t>
      </w:r>
      <w:r w:rsidRPr="00ED3A57">
        <w:rPr>
          <w:rFonts w:ascii="Times New Roman" w:eastAsia="仿宋_GB2312" w:hAnsi="Times New Roman" w:cs="Times New Roman" w:hint="eastAsia"/>
          <w:sz w:val="32"/>
          <w:szCs w:val="32"/>
        </w:rPr>
        <w:t>年度财政拨款支出</w:t>
      </w:r>
      <w:r w:rsidR="00A505D1" w:rsidRPr="00ED3A57">
        <w:rPr>
          <w:rFonts w:ascii="Times New Roman" w:eastAsia="仿宋_GB2312" w:hAnsi="Times New Roman" w:cs="Times New Roman" w:hint="eastAsia"/>
          <w:sz w:val="32"/>
          <w:szCs w:val="32"/>
        </w:rPr>
        <w:t>96</w:t>
      </w:r>
      <w:r w:rsidR="00C90DAD" w:rsidRPr="00ED3A57">
        <w:rPr>
          <w:rFonts w:ascii="Times New Roman" w:eastAsia="仿宋_GB2312" w:hAnsi="Times New Roman" w:cs="Times New Roman" w:hint="eastAsia"/>
          <w:sz w:val="32"/>
          <w:szCs w:val="32"/>
        </w:rPr>
        <w:t>7.98</w:t>
      </w:r>
      <w:r w:rsidRPr="00ED3A57">
        <w:rPr>
          <w:rFonts w:ascii="Times New Roman" w:eastAsia="仿宋_GB2312" w:hAnsi="Times New Roman" w:cs="Times New Roman" w:hint="eastAsia"/>
          <w:sz w:val="32"/>
          <w:szCs w:val="32"/>
        </w:rPr>
        <w:t>万元，占本年支出合计的</w:t>
      </w:r>
      <w:r w:rsidR="00C90DAD" w:rsidRPr="00ED3A57">
        <w:rPr>
          <w:rFonts w:ascii="Times New Roman" w:eastAsia="仿宋_GB2312" w:hAnsi="Times New Roman" w:cs="Times New Roman" w:hint="eastAsia"/>
          <w:sz w:val="32"/>
          <w:szCs w:val="32"/>
        </w:rPr>
        <w:t>99. 99</w:t>
      </w:r>
      <w:r w:rsidRPr="00ED3A57">
        <w:rPr>
          <w:rFonts w:ascii="Times New Roman" w:eastAsia="仿宋_GB2312" w:hAnsi="Times New Roman" w:cs="Times New Roman" w:hint="eastAsia"/>
          <w:sz w:val="32"/>
          <w:szCs w:val="32"/>
        </w:rPr>
        <w:t>%</w:t>
      </w:r>
      <w:r w:rsidRPr="00ED3A57">
        <w:rPr>
          <w:rFonts w:ascii="Times New Roman" w:eastAsia="仿宋_GB2312" w:hAnsi="Times New Roman" w:cs="Times New Roman" w:hint="eastAsia"/>
          <w:sz w:val="32"/>
          <w:szCs w:val="32"/>
        </w:rPr>
        <w:t>。</w:t>
      </w:r>
      <w:r w:rsidRPr="00ED3A57">
        <w:rPr>
          <w:rFonts w:ascii="Times New Roman" w:eastAsia="仿宋_GB2312" w:hAnsi="Times New Roman" w:cs="Times New Roman" w:hint="eastAsia"/>
          <w:sz w:val="32"/>
          <w:szCs w:val="32"/>
        </w:rPr>
        <w:t>201</w:t>
      </w:r>
      <w:r w:rsidR="005A1783" w:rsidRPr="00ED3A57">
        <w:rPr>
          <w:rFonts w:ascii="Times New Roman" w:eastAsia="仿宋_GB2312" w:hAnsi="Times New Roman" w:cs="Times New Roman" w:hint="eastAsia"/>
          <w:sz w:val="32"/>
          <w:szCs w:val="32"/>
        </w:rPr>
        <w:t>5</w:t>
      </w:r>
      <w:r w:rsidRPr="00ED3A57">
        <w:rPr>
          <w:rFonts w:ascii="Times New Roman" w:eastAsia="仿宋_GB2312" w:hAnsi="Times New Roman" w:cs="Times New Roman" w:hint="eastAsia"/>
          <w:sz w:val="32"/>
          <w:szCs w:val="32"/>
        </w:rPr>
        <w:t>年度财政拨款支出主要用于以下方面：</w:t>
      </w:r>
      <w:r w:rsidR="00147F6C" w:rsidRPr="00ED3A57">
        <w:rPr>
          <w:rFonts w:ascii="Times New Roman" w:eastAsia="仿宋_GB2312" w:hAnsi="Times New Roman" w:cs="Times New Roman" w:hint="eastAsia"/>
          <w:sz w:val="32"/>
          <w:szCs w:val="32"/>
        </w:rPr>
        <w:t>一般公共服务支出</w:t>
      </w:r>
      <w:r w:rsidR="00A505D1" w:rsidRPr="00ED3A57">
        <w:rPr>
          <w:rFonts w:ascii="Times New Roman" w:eastAsia="仿宋_GB2312" w:hAnsi="Times New Roman" w:cs="Times New Roman" w:hint="eastAsia"/>
          <w:sz w:val="32"/>
          <w:szCs w:val="32"/>
        </w:rPr>
        <w:t>953.1</w:t>
      </w:r>
      <w:r w:rsidR="00147F6C" w:rsidRPr="00ED3A57">
        <w:rPr>
          <w:rFonts w:ascii="Times New Roman" w:eastAsia="仿宋_GB2312" w:hAnsi="Times New Roman" w:cs="Times New Roman" w:hint="eastAsia"/>
          <w:sz w:val="32"/>
          <w:szCs w:val="32"/>
        </w:rPr>
        <w:t>万元，住房保障支出</w:t>
      </w:r>
      <w:r w:rsidR="00A505D1" w:rsidRPr="00ED3A57">
        <w:rPr>
          <w:rFonts w:ascii="Times New Roman" w:eastAsia="仿宋_GB2312" w:hAnsi="Times New Roman" w:cs="Times New Roman" w:hint="eastAsia"/>
          <w:sz w:val="32"/>
          <w:szCs w:val="32"/>
        </w:rPr>
        <w:t>14.88</w:t>
      </w:r>
      <w:r w:rsidR="00147F6C" w:rsidRPr="00ED3A57">
        <w:rPr>
          <w:rFonts w:ascii="Times New Roman" w:eastAsia="仿宋_GB2312" w:hAnsi="Times New Roman" w:cs="Times New Roman" w:hint="eastAsia"/>
          <w:sz w:val="32"/>
          <w:szCs w:val="32"/>
        </w:rPr>
        <w:t>万元</w:t>
      </w:r>
      <w:r w:rsidR="00C90DAD" w:rsidRPr="00ED3A57">
        <w:rPr>
          <w:rFonts w:ascii="Times New Roman" w:eastAsia="仿宋_GB2312" w:hAnsi="Times New Roman" w:cs="Times New Roman" w:hint="eastAsia"/>
          <w:sz w:val="32"/>
          <w:szCs w:val="32"/>
        </w:rPr>
        <w:t>。</w:t>
      </w:r>
    </w:p>
    <w:p w:rsidR="00256189" w:rsidRPr="00ED3A57" w:rsidRDefault="007171AD" w:rsidP="007171AD">
      <w:pPr>
        <w:ind w:firstLineChars="200" w:firstLine="640"/>
        <w:rPr>
          <w:rFonts w:ascii="Times New Roman" w:eastAsia="仿宋_GB2312" w:hAnsi="Times New Roman" w:cs="Times New Roman"/>
          <w:sz w:val="32"/>
          <w:szCs w:val="32"/>
        </w:rPr>
      </w:pPr>
      <w:r w:rsidRPr="00ED3A57">
        <w:rPr>
          <w:rFonts w:ascii="Times New Roman" w:eastAsia="黑体" w:hAnsi="Times New Roman" w:cs="Times New Roman" w:hint="eastAsia"/>
          <w:sz w:val="32"/>
          <w:szCs w:val="32"/>
        </w:rPr>
        <w:t>二</w:t>
      </w:r>
      <w:r w:rsidR="00256189" w:rsidRPr="00ED3A57">
        <w:rPr>
          <w:rFonts w:ascii="Times New Roman" w:eastAsia="黑体" w:hAnsi="Times New Roman" w:cs="Times New Roman"/>
          <w:sz w:val="32"/>
          <w:szCs w:val="32"/>
        </w:rPr>
        <w:t>、</w:t>
      </w:r>
      <w:r w:rsidR="00256189" w:rsidRPr="00ED3A57">
        <w:rPr>
          <w:rFonts w:ascii="Times New Roman" w:eastAsia="黑体" w:hAnsi="Times New Roman" w:cs="Times New Roman"/>
          <w:sz w:val="32"/>
          <w:szCs w:val="32"/>
        </w:rPr>
        <w:t>201</w:t>
      </w:r>
      <w:r w:rsidR="005A1783" w:rsidRPr="00ED3A57">
        <w:rPr>
          <w:rFonts w:ascii="Times New Roman" w:eastAsia="黑体" w:hAnsi="Times New Roman" w:cs="Times New Roman" w:hint="eastAsia"/>
          <w:sz w:val="32"/>
          <w:szCs w:val="32"/>
        </w:rPr>
        <w:t>5</w:t>
      </w:r>
      <w:r w:rsidR="00256189" w:rsidRPr="00ED3A57">
        <w:rPr>
          <w:rFonts w:ascii="Times New Roman" w:eastAsia="黑体" w:hAnsi="Times New Roman" w:cs="Times New Roman"/>
          <w:sz w:val="32"/>
          <w:szCs w:val="32"/>
        </w:rPr>
        <w:t>年一般公共预算</w:t>
      </w:r>
      <w:r w:rsidR="00256189" w:rsidRPr="00ED3A57">
        <w:rPr>
          <w:rFonts w:ascii="Times New Roman" w:eastAsia="黑体" w:hAnsi="Times New Roman" w:cs="Times New Roman"/>
          <w:sz w:val="32"/>
          <w:szCs w:val="32"/>
        </w:rPr>
        <w:t>“</w:t>
      </w:r>
      <w:r w:rsidR="00256189" w:rsidRPr="00ED3A57">
        <w:rPr>
          <w:rFonts w:ascii="Times New Roman" w:eastAsia="黑体" w:hAnsi="Times New Roman" w:cs="Times New Roman"/>
          <w:sz w:val="32"/>
          <w:szCs w:val="32"/>
        </w:rPr>
        <w:t>三公</w:t>
      </w:r>
      <w:r w:rsidR="00256189" w:rsidRPr="00ED3A57">
        <w:rPr>
          <w:rFonts w:ascii="Times New Roman" w:eastAsia="黑体" w:hAnsi="Times New Roman" w:cs="Times New Roman"/>
          <w:sz w:val="32"/>
          <w:szCs w:val="32"/>
        </w:rPr>
        <w:t>”</w:t>
      </w:r>
      <w:r w:rsidR="00256189" w:rsidRPr="00ED3A57">
        <w:rPr>
          <w:rFonts w:ascii="Times New Roman" w:eastAsia="黑体" w:hAnsi="Times New Roman" w:cs="Times New Roman"/>
          <w:sz w:val="32"/>
          <w:szCs w:val="32"/>
        </w:rPr>
        <w:t>经费</w:t>
      </w:r>
      <w:r w:rsidR="00A111B0" w:rsidRPr="00ED3A57">
        <w:rPr>
          <w:rFonts w:ascii="Times New Roman" w:eastAsia="黑体" w:hAnsi="Times New Roman" w:cs="Times New Roman" w:hint="eastAsia"/>
          <w:sz w:val="32"/>
          <w:szCs w:val="32"/>
        </w:rPr>
        <w:t>支出</w:t>
      </w:r>
      <w:r w:rsidR="00256189" w:rsidRPr="00ED3A57">
        <w:rPr>
          <w:rFonts w:ascii="Times New Roman" w:eastAsia="黑体" w:hAnsi="Times New Roman" w:cs="Times New Roman"/>
          <w:sz w:val="32"/>
          <w:szCs w:val="32"/>
        </w:rPr>
        <w:t>情况说明</w:t>
      </w:r>
    </w:p>
    <w:p w:rsidR="00A111B0" w:rsidRPr="00ED3A57" w:rsidRDefault="00A111B0" w:rsidP="00D37959">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（一）“三公”经费预算与决算情况对比说明</w:t>
      </w:r>
    </w:p>
    <w:p w:rsidR="00A111B0" w:rsidRPr="00ED3A57" w:rsidRDefault="00A111B0" w:rsidP="00900A36">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本部门</w:t>
      </w:r>
      <w:r w:rsidRPr="00ED3A57">
        <w:rPr>
          <w:rFonts w:ascii="Times New Roman" w:eastAsia="仿宋_GB2312" w:hAnsi="Times New Roman" w:cs="Times New Roman" w:hint="eastAsia"/>
          <w:sz w:val="32"/>
          <w:szCs w:val="32"/>
        </w:rPr>
        <w:t>201</w:t>
      </w:r>
      <w:r w:rsidR="002800B8" w:rsidRPr="00ED3A57">
        <w:rPr>
          <w:rFonts w:ascii="Times New Roman" w:eastAsia="仿宋_GB2312" w:hAnsi="Times New Roman" w:cs="Times New Roman" w:hint="eastAsia"/>
          <w:sz w:val="32"/>
          <w:szCs w:val="32"/>
        </w:rPr>
        <w:t>5</w:t>
      </w:r>
      <w:r w:rsidRPr="00ED3A57">
        <w:rPr>
          <w:rFonts w:ascii="Times New Roman" w:eastAsia="仿宋_GB2312" w:hAnsi="Times New Roman" w:cs="Times New Roman" w:hint="eastAsia"/>
          <w:sz w:val="32"/>
          <w:szCs w:val="32"/>
        </w:rPr>
        <w:t>年度“三公”经费支出预算为</w:t>
      </w:r>
      <w:r w:rsidR="00A505D1" w:rsidRPr="00ED3A57">
        <w:rPr>
          <w:rFonts w:ascii="Times New Roman" w:eastAsia="仿宋_GB2312" w:hAnsi="Times New Roman" w:cs="Times New Roman" w:hint="eastAsia"/>
          <w:sz w:val="32"/>
          <w:szCs w:val="32"/>
        </w:rPr>
        <w:t>5.5</w:t>
      </w:r>
      <w:r w:rsidRPr="00ED3A57">
        <w:rPr>
          <w:rFonts w:ascii="Times New Roman" w:eastAsia="仿宋_GB2312" w:hAnsi="Times New Roman" w:cs="Times New Roman" w:hint="eastAsia"/>
          <w:sz w:val="32"/>
          <w:szCs w:val="32"/>
        </w:rPr>
        <w:t>万元，支出决算为</w:t>
      </w:r>
      <w:r w:rsidR="00A505D1" w:rsidRPr="00ED3A57">
        <w:rPr>
          <w:rFonts w:ascii="Times New Roman" w:eastAsia="仿宋_GB2312" w:hAnsi="Times New Roman" w:cs="Times New Roman" w:hint="eastAsia"/>
          <w:sz w:val="32"/>
          <w:szCs w:val="32"/>
        </w:rPr>
        <w:t>2.2</w:t>
      </w:r>
      <w:r w:rsidRPr="00ED3A57">
        <w:rPr>
          <w:rFonts w:ascii="Times New Roman" w:eastAsia="仿宋_GB2312" w:hAnsi="Times New Roman" w:cs="Times New Roman" w:hint="eastAsia"/>
          <w:sz w:val="32"/>
          <w:szCs w:val="32"/>
        </w:rPr>
        <w:t>万元，完成预算的</w:t>
      </w:r>
      <w:r w:rsidR="00A505D1" w:rsidRPr="00ED3A57">
        <w:rPr>
          <w:rFonts w:ascii="Times New Roman" w:eastAsia="仿宋_GB2312" w:hAnsi="Times New Roman" w:cs="Times New Roman" w:hint="eastAsia"/>
          <w:sz w:val="32"/>
          <w:szCs w:val="32"/>
        </w:rPr>
        <w:t>40</w:t>
      </w:r>
      <w:r w:rsidRPr="00ED3A57">
        <w:rPr>
          <w:rFonts w:ascii="Times New Roman" w:eastAsia="仿宋_GB2312" w:hAnsi="Times New Roman" w:cs="Times New Roman" w:hint="eastAsia"/>
          <w:sz w:val="32"/>
          <w:szCs w:val="32"/>
        </w:rPr>
        <w:t>%</w:t>
      </w:r>
      <w:r w:rsidRPr="00ED3A57">
        <w:rPr>
          <w:rFonts w:ascii="Times New Roman" w:eastAsia="仿宋_GB2312" w:hAnsi="Times New Roman" w:cs="Times New Roman" w:hint="eastAsia"/>
          <w:sz w:val="32"/>
          <w:szCs w:val="32"/>
        </w:rPr>
        <w:t>，其中：</w:t>
      </w:r>
      <w:r w:rsidR="00BB4F05" w:rsidRPr="00ED3A57">
        <w:rPr>
          <w:rFonts w:ascii="Times New Roman" w:eastAsia="仿宋_GB2312" w:hAnsi="Times New Roman" w:cs="Times New Roman" w:hint="eastAsia"/>
          <w:sz w:val="32"/>
          <w:szCs w:val="32"/>
        </w:rPr>
        <w:t>公务用车</w:t>
      </w:r>
      <w:r w:rsidRPr="00ED3A57">
        <w:rPr>
          <w:rFonts w:ascii="Times New Roman" w:eastAsia="仿宋_GB2312" w:hAnsi="Times New Roman" w:cs="Times New Roman" w:hint="eastAsia"/>
          <w:sz w:val="32"/>
          <w:szCs w:val="32"/>
        </w:rPr>
        <w:t>运行维护费</w:t>
      </w:r>
      <w:r w:rsidR="00A505D1" w:rsidRPr="00ED3A57">
        <w:rPr>
          <w:rFonts w:ascii="Times New Roman" w:eastAsia="仿宋_GB2312" w:hAnsi="Times New Roman" w:cs="Times New Roman" w:hint="eastAsia"/>
          <w:sz w:val="32"/>
          <w:szCs w:val="32"/>
        </w:rPr>
        <w:t>2.2</w:t>
      </w:r>
      <w:r w:rsidRPr="00ED3A57">
        <w:rPr>
          <w:rFonts w:ascii="Times New Roman" w:eastAsia="仿宋_GB2312" w:hAnsi="Times New Roman" w:cs="Times New Roman" w:hint="eastAsia"/>
          <w:sz w:val="32"/>
          <w:szCs w:val="32"/>
        </w:rPr>
        <w:t>万元</w:t>
      </w:r>
      <w:r w:rsidR="00A505D1" w:rsidRPr="00ED3A57">
        <w:rPr>
          <w:rFonts w:ascii="Times New Roman" w:eastAsia="仿宋_GB2312" w:hAnsi="Times New Roman" w:cs="Times New Roman" w:hint="eastAsia"/>
          <w:sz w:val="32"/>
          <w:szCs w:val="32"/>
        </w:rPr>
        <w:t>，</w:t>
      </w:r>
      <w:r w:rsidRPr="00ED3A57">
        <w:rPr>
          <w:rFonts w:ascii="Times New Roman" w:eastAsia="仿宋_GB2312" w:hAnsi="Times New Roman" w:cs="Times New Roman" w:hint="eastAsia"/>
          <w:sz w:val="32"/>
          <w:szCs w:val="32"/>
        </w:rPr>
        <w:t>完成预算的</w:t>
      </w:r>
      <w:r w:rsidR="00A505D1" w:rsidRPr="00ED3A57">
        <w:rPr>
          <w:rFonts w:ascii="Times New Roman" w:eastAsia="仿宋_GB2312" w:hAnsi="Times New Roman" w:cs="Times New Roman" w:hint="eastAsia"/>
          <w:sz w:val="32"/>
          <w:szCs w:val="32"/>
        </w:rPr>
        <w:t>73.33</w:t>
      </w:r>
      <w:r w:rsidRPr="00ED3A57">
        <w:rPr>
          <w:rFonts w:ascii="Times New Roman" w:eastAsia="仿宋_GB2312" w:hAnsi="Times New Roman" w:cs="Times New Roman" w:hint="eastAsia"/>
          <w:sz w:val="32"/>
          <w:szCs w:val="32"/>
        </w:rPr>
        <w:t>%</w:t>
      </w:r>
      <w:r w:rsidRPr="00ED3A57">
        <w:rPr>
          <w:rFonts w:ascii="Times New Roman" w:eastAsia="仿宋_GB2312" w:hAnsi="Times New Roman" w:cs="Times New Roman" w:hint="eastAsia"/>
          <w:sz w:val="32"/>
          <w:szCs w:val="32"/>
        </w:rPr>
        <w:t>。</w:t>
      </w:r>
    </w:p>
    <w:p w:rsidR="00A111B0" w:rsidRPr="00ED3A57" w:rsidRDefault="00A111B0" w:rsidP="00900A36">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201</w:t>
      </w:r>
      <w:r w:rsidR="002800B8" w:rsidRPr="00ED3A57">
        <w:rPr>
          <w:rFonts w:ascii="Times New Roman" w:eastAsia="仿宋_GB2312" w:hAnsi="Times New Roman" w:cs="Times New Roman" w:hint="eastAsia"/>
          <w:sz w:val="32"/>
          <w:szCs w:val="32"/>
        </w:rPr>
        <w:t>5</w:t>
      </w:r>
      <w:r w:rsidRPr="00ED3A57">
        <w:rPr>
          <w:rFonts w:ascii="Times New Roman" w:eastAsia="仿宋_GB2312" w:hAnsi="Times New Roman" w:cs="Times New Roman" w:hint="eastAsia"/>
          <w:sz w:val="32"/>
          <w:szCs w:val="32"/>
        </w:rPr>
        <w:t>年度“三公”经费支出决算少于预算的主要原因是</w:t>
      </w:r>
      <w:r w:rsidR="00BB4F05" w:rsidRPr="00ED3A57">
        <w:rPr>
          <w:rFonts w:ascii="Times New Roman" w:eastAsia="仿宋_GB2312" w:hAnsi="Times New Roman" w:cs="Times New Roman" w:hint="eastAsia"/>
          <w:sz w:val="32"/>
          <w:szCs w:val="32"/>
        </w:rPr>
        <w:t>：</w:t>
      </w:r>
      <w:r w:rsidR="00A505D1" w:rsidRPr="00ED3A57">
        <w:rPr>
          <w:rFonts w:ascii="Times New Roman" w:eastAsia="仿宋_GB2312" w:hAnsi="Times New Roman" w:cs="Times New Roman" w:hint="eastAsia"/>
          <w:sz w:val="32"/>
          <w:szCs w:val="32"/>
        </w:rPr>
        <w:t>认真贯彻落实中央八项规定精神和厉行节约要求，进一步从严控制“三公”经费开支，全年实际支出比预算有所节约</w:t>
      </w:r>
      <w:r w:rsidRPr="00ED3A57">
        <w:rPr>
          <w:rFonts w:ascii="Times New Roman" w:eastAsia="仿宋_GB2312" w:hAnsi="Times New Roman" w:cs="Times New Roman" w:hint="eastAsia"/>
          <w:sz w:val="32"/>
          <w:szCs w:val="32"/>
        </w:rPr>
        <w:t>。</w:t>
      </w:r>
    </w:p>
    <w:p w:rsidR="00A111B0" w:rsidRPr="00ED3A57" w:rsidRDefault="00A111B0" w:rsidP="00900A36">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（二）“三公”</w:t>
      </w:r>
      <w:r w:rsidR="00F44F0E" w:rsidRPr="00ED3A57">
        <w:rPr>
          <w:rFonts w:ascii="Times New Roman" w:eastAsia="仿宋_GB2312" w:hAnsi="Times New Roman" w:cs="Times New Roman" w:hint="eastAsia"/>
          <w:sz w:val="32"/>
          <w:szCs w:val="32"/>
        </w:rPr>
        <w:t>支出决算具体情况说明</w:t>
      </w:r>
    </w:p>
    <w:p w:rsidR="00F44F0E" w:rsidRPr="00ED3A57" w:rsidRDefault="00F44F0E" w:rsidP="00900A36">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201</w:t>
      </w:r>
      <w:r w:rsidR="002800B8" w:rsidRPr="00ED3A57">
        <w:rPr>
          <w:rFonts w:ascii="Times New Roman" w:eastAsia="仿宋_GB2312" w:hAnsi="Times New Roman" w:cs="Times New Roman" w:hint="eastAsia"/>
          <w:sz w:val="32"/>
          <w:szCs w:val="32"/>
        </w:rPr>
        <w:t>5</w:t>
      </w:r>
      <w:r w:rsidRPr="00ED3A57">
        <w:rPr>
          <w:rFonts w:ascii="Times New Roman" w:eastAsia="仿宋_GB2312" w:hAnsi="Times New Roman" w:cs="Times New Roman" w:hint="eastAsia"/>
          <w:sz w:val="32"/>
          <w:szCs w:val="32"/>
        </w:rPr>
        <w:t>年，本部门“三公”经费支出合计</w:t>
      </w:r>
      <w:r w:rsidR="00A505D1" w:rsidRPr="00ED3A57">
        <w:rPr>
          <w:rFonts w:ascii="Times New Roman" w:eastAsia="仿宋_GB2312" w:hAnsi="Times New Roman" w:cs="Times New Roman" w:hint="eastAsia"/>
          <w:sz w:val="32"/>
          <w:szCs w:val="32"/>
        </w:rPr>
        <w:t>2.2</w:t>
      </w:r>
      <w:r w:rsidRPr="00ED3A57">
        <w:rPr>
          <w:rFonts w:ascii="Times New Roman" w:eastAsia="仿宋_GB2312" w:hAnsi="Times New Roman" w:cs="Times New Roman" w:hint="eastAsia"/>
          <w:sz w:val="32"/>
          <w:szCs w:val="32"/>
        </w:rPr>
        <w:t>万元，其中：</w:t>
      </w:r>
    </w:p>
    <w:p w:rsidR="00A505D1" w:rsidRPr="00ED3A57" w:rsidRDefault="00A505D1" w:rsidP="00A505D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（一）没有因公出国（境）费用支出。</w:t>
      </w:r>
    </w:p>
    <w:p w:rsidR="00A505D1" w:rsidRPr="00ED3A57" w:rsidRDefault="00A505D1" w:rsidP="00A505D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lastRenderedPageBreak/>
        <w:t>（二）没有公车购置费支出。</w:t>
      </w:r>
    </w:p>
    <w:p w:rsidR="00A505D1" w:rsidRPr="00ED3A57" w:rsidRDefault="00A505D1" w:rsidP="00A505D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（三）公车运行维护费支出</w:t>
      </w:r>
      <w:r w:rsidRPr="00ED3A57">
        <w:rPr>
          <w:rFonts w:ascii="Times New Roman" w:eastAsia="仿宋_GB2312" w:hAnsi="Times New Roman" w:cs="Times New Roman" w:hint="eastAsia"/>
          <w:sz w:val="32"/>
          <w:szCs w:val="32"/>
        </w:rPr>
        <w:t>2.2</w:t>
      </w:r>
      <w:r w:rsidRPr="00ED3A57">
        <w:rPr>
          <w:rFonts w:ascii="Times New Roman" w:eastAsia="仿宋_GB2312" w:hAnsi="Times New Roman" w:cs="Times New Roman" w:hint="eastAsia"/>
          <w:sz w:val="32"/>
          <w:szCs w:val="32"/>
        </w:rPr>
        <w:t>万元，比</w:t>
      </w:r>
      <w:r w:rsidRPr="00ED3A57">
        <w:rPr>
          <w:rFonts w:ascii="Times New Roman" w:eastAsia="仿宋_GB2312" w:hAnsi="Times New Roman" w:cs="Times New Roman" w:hint="eastAsia"/>
          <w:sz w:val="32"/>
          <w:szCs w:val="32"/>
        </w:rPr>
        <w:t>2015</w:t>
      </w:r>
      <w:r w:rsidRPr="00ED3A57">
        <w:rPr>
          <w:rFonts w:ascii="Times New Roman" w:eastAsia="仿宋_GB2312" w:hAnsi="Times New Roman" w:cs="Times New Roman" w:hint="eastAsia"/>
          <w:sz w:val="32"/>
          <w:szCs w:val="32"/>
        </w:rPr>
        <w:t>年预算减少</w:t>
      </w:r>
      <w:r w:rsidRPr="00ED3A57">
        <w:rPr>
          <w:rFonts w:ascii="Times New Roman" w:eastAsia="仿宋_GB2312" w:hAnsi="Times New Roman" w:cs="Times New Roman" w:hint="eastAsia"/>
          <w:sz w:val="32"/>
          <w:szCs w:val="32"/>
        </w:rPr>
        <w:t>0.</w:t>
      </w:r>
      <w:r w:rsidR="004F2028" w:rsidRPr="00ED3A57">
        <w:rPr>
          <w:rFonts w:ascii="Times New Roman" w:eastAsia="仿宋_GB2312" w:hAnsi="Times New Roman" w:cs="Times New Roman" w:hint="eastAsia"/>
          <w:sz w:val="32"/>
          <w:szCs w:val="32"/>
        </w:rPr>
        <w:t>8</w:t>
      </w:r>
      <w:r w:rsidRPr="00ED3A57">
        <w:rPr>
          <w:rFonts w:ascii="Times New Roman" w:eastAsia="仿宋_GB2312" w:hAnsi="Times New Roman" w:cs="Times New Roman" w:hint="eastAsia"/>
          <w:sz w:val="32"/>
          <w:szCs w:val="32"/>
        </w:rPr>
        <w:t>万元，降低</w:t>
      </w:r>
      <w:r w:rsidR="004F2028" w:rsidRPr="00ED3A57">
        <w:rPr>
          <w:rFonts w:ascii="Times New Roman" w:eastAsia="仿宋_GB2312" w:hAnsi="Times New Roman" w:cs="Times New Roman" w:hint="eastAsia"/>
          <w:sz w:val="32"/>
          <w:szCs w:val="32"/>
        </w:rPr>
        <w:t>26.67</w:t>
      </w:r>
      <w:r w:rsidRPr="00ED3A57">
        <w:rPr>
          <w:rFonts w:ascii="Times New Roman" w:eastAsia="仿宋_GB2312" w:hAnsi="Times New Roman" w:cs="Times New Roman" w:hint="eastAsia"/>
          <w:sz w:val="32"/>
          <w:szCs w:val="32"/>
        </w:rPr>
        <w:t>%</w:t>
      </w:r>
      <w:r w:rsidRPr="00ED3A57">
        <w:rPr>
          <w:rFonts w:ascii="Times New Roman" w:eastAsia="仿宋_GB2312" w:hAnsi="Times New Roman" w:cs="Times New Roman" w:hint="eastAsia"/>
          <w:sz w:val="32"/>
          <w:szCs w:val="32"/>
        </w:rPr>
        <w:t>。截至</w:t>
      </w:r>
      <w:r w:rsidRPr="00ED3A57">
        <w:rPr>
          <w:rFonts w:ascii="Times New Roman" w:eastAsia="仿宋_GB2312" w:hAnsi="Times New Roman" w:cs="Times New Roman" w:hint="eastAsia"/>
          <w:sz w:val="32"/>
          <w:szCs w:val="32"/>
        </w:rPr>
        <w:t>201</w:t>
      </w:r>
      <w:r w:rsidR="004F2028" w:rsidRPr="00ED3A57">
        <w:rPr>
          <w:rFonts w:ascii="Times New Roman" w:eastAsia="仿宋_GB2312" w:hAnsi="Times New Roman" w:cs="Times New Roman" w:hint="eastAsia"/>
          <w:sz w:val="32"/>
          <w:szCs w:val="32"/>
        </w:rPr>
        <w:t>5</w:t>
      </w:r>
      <w:r w:rsidRPr="00ED3A57">
        <w:rPr>
          <w:rFonts w:ascii="Times New Roman" w:eastAsia="仿宋_GB2312" w:hAnsi="Times New Roman" w:cs="Times New Roman" w:hint="eastAsia"/>
          <w:sz w:val="32"/>
          <w:szCs w:val="32"/>
        </w:rPr>
        <w:t>年底，本单位共有公车</w:t>
      </w:r>
      <w:r w:rsidRPr="00ED3A57">
        <w:rPr>
          <w:rFonts w:ascii="Times New Roman" w:eastAsia="仿宋_GB2312" w:hAnsi="Times New Roman" w:cs="Times New Roman" w:hint="eastAsia"/>
          <w:sz w:val="32"/>
          <w:szCs w:val="32"/>
        </w:rPr>
        <w:t>1</w:t>
      </w:r>
      <w:r w:rsidRPr="00ED3A57">
        <w:rPr>
          <w:rFonts w:ascii="Times New Roman" w:eastAsia="仿宋_GB2312" w:hAnsi="Times New Roman" w:cs="Times New Roman" w:hint="eastAsia"/>
          <w:sz w:val="32"/>
          <w:szCs w:val="32"/>
        </w:rPr>
        <w:t>辆。</w:t>
      </w:r>
    </w:p>
    <w:p w:rsidR="00A505D1" w:rsidRPr="00ED3A57" w:rsidRDefault="00A505D1" w:rsidP="00A505D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（四）</w:t>
      </w:r>
      <w:r w:rsidR="004F2028" w:rsidRPr="00ED3A57">
        <w:rPr>
          <w:rFonts w:ascii="Times New Roman" w:eastAsia="仿宋_GB2312" w:hAnsi="Times New Roman" w:cs="Times New Roman" w:hint="eastAsia"/>
          <w:sz w:val="32"/>
          <w:szCs w:val="32"/>
        </w:rPr>
        <w:t>没有</w:t>
      </w:r>
      <w:r w:rsidRPr="00ED3A57">
        <w:rPr>
          <w:rFonts w:ascii="Times New Roman" w:eastAsia="仿宋_GB2312" w:hAnsi="Times New Roman" w:cs="Times New Roman" w:hint="eastAsia"/>
          <w:sz w:val="32"/>
          <w:szCs w:val="32"/>
        </w:rPr>
        <w:t>公务接待费支出</w:t>
      </w:r>
      <w:r w:rsidR="004F2028" w:rsidRPr="00ED3A57">
        <w:rPr>
          <w:rFonts w:ascii="Times New Roman" w:eastAsia="仿宋_GB2312" w:hAnsi="Times New Roman" w:cs="Times New Roman" w:hint="eastAsia"/>
          <w:sz w:val="32"/>
          <w:szCs w:val="32"/>
        </w:rPr>
        <w:t>。</w:t>
      </w:r>
    </w:p>
    <w:p w:rsidR="00F44F0E" w:rsidRPr="00ED3A57" w:rsidRDefault="006B541A" w:rsidP="00B25565">
      <w:pPr>
        <w:ind w:firstLineChars="200" w:firstLine="640"/>
        <w:rPr>
          <w:rFonts w:ascii="Times New Roman" w:eastAsia="黑体" w:hAnsi="Times New Roman" w:cs="Times New Roman"/>
          <w:sz w:val="32"/>
          <w:szCs w:val="32"/>
        </w:rPr>
      </w:pPr>
      <w:r w:rsidRPr="00ED3A57">
        <w:rPr>
          <w:rFonts w:ascii="Times New Roman" w:eastAsia="黑体" w:hAnsi="Times New Roman" w:cs="Times New Roman" w:hint="eastAsia"/>
          <w:sz w:val="32"/>
          <w:szCs w:val="32"/>
        </w:rPr>
        <w:t>三、其他重要事项的情况说明</w:t>
      </w:r>
    </w:p>
    <w:p w:rsidR="00396871" w:rsidRPr="00ED3A57" w:rsidRDefault="00396871" w:rsidP="0039687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（一）机关运行经费支出情况</w:t>
      </w:r>
    </w:p>
    <w:p w:rsidR="00396871" w:rsidRPr="00ED3A57" w:rsidRDefault="00396871" w:rsidP="0039687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2015</w:t>
      </w:r>
      <w:r w:rsidRPr="00ED3A57">
        <w:rPr>
          <w:rFonts w:ascii="Times New Roman" w:eastAsia="仿宋_GB2312" w:hAnsi="Times New Roman" w:cs="Times New Roman" w:hint="eastAsia"/>
          <w:sz w:val="32"/>
          <w:szCs w:val="32"/>
        </w:rPr>
        <w:t>年，部门本级的机关运行经费财政拨款支出</w:t>
      </w:r>
      <w:r w:rsidR="00A8457A">
        <w:rPr>
          <w:rFonts w:ascii="Times New Roman" w:eastAsia="仿宋_GB2312" w:hAnsi="Times New Roman" w:cs="Times New Roman" w:hint="eastAsia"/>
          <w:sz w:val="32"/>
          <w:szCs w:val="32"/>
        </w:rPr>
        <w:t>6.12</w:t>
      </w:r>
      <w:r w:rsidRPr="00ED3A57">
        <w:rPr>
          <w:rFonts w:ascii="Times New Roman"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96871" w:rsidRPr="00ED3A57" w:rsidRDefault="00396871" w:rsidP="0039687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（二）政府采购支出情况</w:t>
      </w:r>
    </w:p>
    <w:p w:rsidR="00396871" w:rsidRPr="00ED3A57" w:rsidRDefault="00396871" w:rsidP="0039687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2015</w:t>
      </w:r>
      <w:r w:rsidR="00663E8C" w:rsidRPr="00ED3A57">
        <w:rPr>
          <w:rFonts w:ascii="Times New Roman" w:eastAsia="仿宋_GB2312" w:hAnsi="Times New Roman" w:cs="Times New Roman" w:hint="eastAsia"/>
          <w:sz w:val="32"/>
          <w:szCs w:val="32"/>
        </w:rPr>
        <w:t>年，部门本级没有</w:t>
      </w:r>
      <w:r w:rsidRPr="00ED3A57">
        <w:rPr>
          <w:rFonts w:ascii="Times New Roman" w:eastAsia="仿宋_GB2312" w:hAnsi="Times New Roman" w:cs="Times New Roman" w:hint="eastAsia"/>
          <w:sz w:val="32"/>
          <w:szCs w:val="32"/>
        </w:rPr>
        <w:t>政府采购支出</w:t>
      </w:r>
      <w:r w:rsidR="00CD2FD3" w:rsidRPr="00ED3A57">
        <w:rPr>
          <w:rFonts w:ascii="Times New Roman" w:eastAsia="仿宋_GB2312" w:hAnsi="Times New Roman" w:cs="Times New Roman" w:hint="eastAsia"/>
          <w:sz w:val="32"/>
          <w:szCs w:val="32"/>
        </w:rPr>
        <w:t>。</w:t>
      </w:r>
    </w:p>
    <w:p w:rsidR="00396871" w:rsidRPr="00ED3A57" w:rsidRDefault="00396871" w:rsidP="0039687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（三）</w:t>
      </w:r>
      <w:r w:rsidR="00CD2FD3" w:rsidRPr="00ED3A57">
        <w:rPr>
          <w:rFonts w:ascii="Times New Roman" w:eastAsia="仿宋_GB2312" w:hAnsi="Times New Roman" w:cs="Times New Roman" w:hint="eastAsia"/>
          <w:sz w:val="32"/>
          <w:szCs w:val="32"/>
        </w:rPr>
        <w:t>预算绩效管理工作开展情况</w:t>
      </w:r>
    </w:p>
    <w:p w:rsidR="00CD2FD3" w:rsidRPr="00ED3A57" w:rsidRDefault="00A8457A" w:rsidP="00A8457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w:t>
      </w:r>
      <w:r w:rsidRPr="00ED3A57">
        <w:rPr>
          <w:rFonts w:ascii="Times New Roman" w:eastAsia="仿宋_GB2312" w:hAnsi="Times New Roman" w:cs="Times New Roman" w:hint="eastAsia"/>
          <w:sz w:val="32"/>
          <w:szCs w:val="32"/>
        </w:rPr>
        <w:t>部门本级</w:t>
      </w:r>
      <w:r>
        <w:rPr>
          <w:rFonts w:ascii="Times New Roman" w:eastAsia="仿宋_GB2312" w:hAnsi="Times New Roman" w:cs="Times New Roman" w:hint="eastAsia"/>
          <w:sz w:val="32"/>
          <w:szCs w:val="32"/>
        </w:rPr>
        <w:t>没有</w:t>
      </w:r>
      <w:r w:rsidRPr="00ED3A57">
        <w:rPr>
          <w:rFonts w:ascii="Times New Roman" w:eastAsia="仿宋_GB2312" w:hAnsi="Times New Roman" w:cs="Times New Roman" w:hint="eastAsia"/>
          <w:sz w:val="32"/>
          <w:szCs w:val="32"/>
        </w:rPr>
        <w:t>重点评价的重大民生和重点支出项目</w:t>
      </w:r>
      <w:r>
        <w:rPr>
          <w:rFonts w:ascii="Times New Roman" w:eastAsia="仿宋_GB2312" w:hAnsi="Times New Roman" w:cs="Times New Roman" w:hint="eastAsia"/>
          <w:sz w:val="32"/>
          <w:szCs w:val="32"/>
        </w:rPr>
        <w:t>。</w:t>
      </w:r>
    </w:p>
    <w:p w:rsidR="00396871" w:rsidRPr="00ED3A57" w:rsidRDefault="00924D44" w:rsidP="00396871">
      <w:pPr>
        <w:ind w:firstLineChars="200" w:firstLine="640"/>
        <w:rPr>
          <w:rFonts w:ascii="Times New Roman" w:eastAsia="黑体" w:hAnsi="Times New Roman" w:cs="Times New Roman"/>
          <w:sz w:val="32"/>
          <w:szCs w:val="32"/>
        </w:rPr>
      </w:pPr>
      <w:r w:rsidRPr="00ED3A57">
        <w:rPr>
          <w:rFonts w:ascii="Times New Roman" w:eastAsia="黑体" w:hAnsi="Times New Roman" w:cs="Times New Roman" w:hint="eastAsia"/>
          <w:sz w:val="32"/>
          <w:szCs w:val="32"/>
        </w:rPr>
        <w:t>四、专业名词解释</w:t>
      </w:r>
    </w:p>
    <w:p w:rsidR="003F7791" w:rsidRPr="00ED3A57" w:rsidRDefault="003F7791" w:rsidP="003F7791">
      <w:pPr>
        <w:ind w:firstLineChars="200" w:firstLine="640"/>
        <w:rPr>
          <w:rFonts w:ascii="Times New Roman" w:eastAsia="仿宋_GB2312" w:hAnsi="Times New Roman" w:cs="Times New Roman"/>
          <w:sz w:val="32"/>
          <w:szCs w:val="32"/>
        </w:rPr>
      </w:pPr>
      <w:bookmarkStart w:id="0" w:name="4"/>
      <w:r w:rsidRPr="00ED3A57">
        <w:rPr>
          <w:rFonts w:ascii="Times New Roman" w:eastAsia="仿宋_GB2312" w:hAnsi="Times New Roman" w:cs="Times New Roman"/>
          <w:sz w:val="32"/>
          <w:szCs w:val="32"/>
        </w:rPr>
        <w:t>财政拨款收入：指</w:t>
      </w:r>
      <w:r w:rsidRPr="00ED3A57">
        <w:rPr>
          <w:rFonts w:ascii="Times New Roman" w:eastAsia="仿宋_GB2312" w:hAnsi="Times New Roman" w:cs="Times New Roman" w:hint="eastAsia"/>
          <w:sz w:val="32"/>
          <w:szCs w:val="32"/>
        </w:rPr>
        <w:t>市</w:t>
      </w:r>
      <w:r w:rsidRPr="00ED3A57">
        <w:rPr>
          <w:rFonts w:ascii="Times New Roman" w:eastAsia="仿宋_GB2312" w:hAnsi="Times New Roman" w:cs="Times New Roman"/>
          <w:sz w:val="32"/>
          <w:szCs w:val="32"/>
        </w:rPr>
        <w:t>财政当年拨付的资金。</w:t>
      </w:r>
      <w:bookmarkEnd w:id="0"/>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sz w:val="32"/>
          <w:szCs w:val="32"/>
        </w:rPr>
        <w:t>事业收入：指事业单位开展专业业务活动及辅助活动所</w:t>
      </w:r>
      <w:r w:rsidRPr="00ED3A57">
        <w:rPr>
          <w:rFonts w:ascii="Times New Roman" w:eastAsia="仿宋_GB2312" w:hAnsi="Times New Roman" w:cs="Times New Roman"/>
          <w:sz w:val="32"/>
          <w:szCs w:val="32"/>
        </w:rPr>
        <w:lastRenderedPageBreak/>
        <w:t>取得的收入。</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sz w:val="32"/>
          <w:szCs w:val="32"/>
        </w:rPr>
        <w:t>其他收入：指除上述</w:t>
      </w:r>
      <w:r w:rsidRPr="00ED3A57">
        <w:rPr>
          <w:rFonts w:ascii="Times New Roman" w:eastAsia="仿宋_GB2312" w:hAnsi="Times New Roman" w:cs="Times New Roman" w:hint="eastAsia"/>
          <w:sz w:val="32"/>
          <w:szCs w:val="32"/>
        </w:rPr>
        <w:t>“财政拨款收入”、“事业收入”等</w:t>
      </w:r>
      <w:r w:rsidRPr="00ED3A57">
        <w:rPr>
          <w:rFonts w:ascii="Times New Roman" w:eastAsia="仿宋_GB2312" w:hAnsi="Times New Roman" w:cs="Times New Roman"/>
          <w:sz w:val="32"/>
          <w:szCs w:val="32"/>
        </w:rPr>
        <w:t>以外的收入。</w:t>
      </w:r>
      <w:r w:rsidRPr="00ED3A57">
        <w:rPr>
          <w:rFonts w:ascii="Times New Roman" w:eastAsia="仿宋_GB2312" w:hAnsi="Times New Roman" w:cs="Times New Roman" w:hint="eastAsia"/>
          <w:sz w:val="32"/>
          <w:szCs w:val="32"/>
        </w:rPr>
        <w:t>主要是银行</w:t>
      </w:r>
      <w:r w:rsidRPr="00ED3A57">
        <w:rPr>
          <w:rFonts w:ascii="Times New Roman" w:eastAsia="仿宋_GB2312" w:hAnsi="Times New Roman" w:cs="Times New Roman"/>
          <w:sz w:val="32"/>
          <w:szCs w:val="32"/>
        </w:rPr>
        <w:t>存款利息收入等。</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sz w:val="32"/>
          <w:szCs w:val="32"/>
        </w:rPr>
        <w:t>用事业基金弥补收支差额：指事业单位在当年的</w:t>
      </w:r>
      <w:r w:rsidRPr="00ED3A57">
        <w:rPr>
          <w:rFonts w:ascii="Times New Roman" w:eastAsia="仿宋_GB2312" w:hAnsi="Times New Roman" w:cs="Times New Roman" w:hint="eastAsia"/>
          <w:sz w:val="32"/>
          <w:szCs w:val="32"/>
        </w:rPr>
        <w:t>“财政拨款收入”、“事业收入”、“经营收入”、“其他收入”</w:t>
      </w:r>
      <w:r w:rsidRPr="00ED3A57">
        <w:rPr>
          <w:rFonts w:ascii="Times New Roman"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年初</w:t>
      </w:r>
      <w:r w:rsidRPr="00ED3A57">
        <w:rPr>
          <w:rFonts w:ascii="Times New Roman" w:eastAsia="仿宋_GB2312" w:hAnsi="Times New Roman" w:cs="Times New Roman"/>
          <w:sz w:val="32"/>
          <w:szCs w:val="32"/>
        </w:rPr>
        <w:t>结转和结余：指以前年度尚未完成、结转到本年按有关规定继续使用的资金。</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一般公共服务（类）财政事务（款）行政运行（项）：指本单位及参照公务员法管理的事业单位用于保障机构正常运行、开展日常工作的支出。</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一般公共服务（类）财政事务（款）一般行政管理事务（项）：指本单位及参照公务员法管理的事业单位开展决算编审、资产产权管理等未单独设置项级科目的专门性财政管理工作的项目支出。</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一般公共服务（类）财政事务（款）财政国库业务（项）：指本单位用于财政国库集中收付业务方面的项目支出。</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一般公共服务（类）财政事务（款）信息化建设（项）：指本单位用于信息化建设方面的项目支出。</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一般公共服务（类）财政事务（款）事业运行（项）：</w:t>
      </w:r>
      <w:r w:rsidRPr="00ED3A57">
        <w:rPr>
          <w:rFonts w:ascii="Times New Roman" w:eastAsia="仿宋_GB2312" w:hAnsi="Times New Roman" w:cs="Times New Roman" w:hint="eastAsia"/>
          <w:sz w:val="32"/>
          <w:szCs w:val="32"/>
        </w:rPr>
        <w:lastRenderedPageBreak/>
        <w:t>指用于保障机构正常运行、开展日常工作的基本支出。</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一般公共服务（类）财政事务（款）其他财政事务支出（项）：指本单位除上述项目外，开展其他财政事务方面专门性工作任务的项目支出。</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一般公共服务（类）组织事务（款）其他组织事务支出（项）：指用于中国共产党组织部门的其他事务支出。</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教育（类）职业教育（款）中专教育（项）：指本单位的教育支出。</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教育（类）职业教育（款）其他职业教育支出（项）：指本单位用于职业教育方面的其他支出。</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社会保障和就业（类）行政事业单位离退休（款）归口管理的行政单位离退休（项）：指本单位离退休人员的支出。</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社会保障和就业（类）行政事业单位离退休（款）事业单位离退休人员（项）：指本单位事业单位离退休人员提的支出。</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社会保障和就业（类）行政事业单位离退休（款）其他行政事业离退休支出（项）：指行政事业单位离退休人员的其他支出。</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年末结转和结余：指本年度或以前年度预算安排、因客</w:t>
      </w:r>
      <w:r w:rsidRPr="00ED3A57">
        <w:rPr>
          <w:rFonts w:ascii="Times New Roman" w:eastAsia="仿宋_GB2312" w:hAnsi="Times New Roman" w:cs="Times New Roman" w:hint="eastAsia"/>
          <w:sz w:val="32"/>
          <w:szCs w:val="32"/>
        </w:rPr>
        <w:lastRenderedPageBreak/>
        <w:t>观条件发生变化无法按原计划实施，需要延迟到以后年度按有关规定继续使用的资金。</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sz w:val="32"/>
          <w:szCs w:val="32"/>
        </w:rPr>
        <w:t>基本支出：指为保障机构正常运转、完成日常工作任务而发生的人员支出和公用支出。</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sz w:val="32"/>
          <w:szCs w:val="32"/>
        </w:rPr>
        <w:t>项目支出：指在基本支出之外为完成特定行政任务和事业发展目标所发生的支出</w:t>
      </w:r>
      <w:r w:rsidRPr="00ED3A57">
        <w:rPr>
          <w:rFonts w:ascii="Times New Roman" w:eastAsia="仿宋_GB2312" w:hAnsi="Times New Roman" w:cs="Times New Roman" w:hint="eastAsia"/>
          <w:sz w:val="32"/>
          <w:szCs w:val="32"/>
        </w:rPr>
        <w:t>。</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w:t>
      </w:r>
      <w:r w:rsidRPr="00ED3A57">
        <w:rPr>
          <w:rFonts w:ascii="Times New Roman" w:eastAsia="仿宋_GB2312" w:hAnsi="Times New Roman" w:cs="Times New Roman"/>
          <w:sz w:val="32"/>
          <w:szCs w:val="32"/>
        </w:rPr>
        <w:t>三公</w:t>
      </w:r>
      <w:r w:rsidRPr="00ED3A57">
        <w:rPr>
          <w:rFonts w:ascii="Times New Roman" w:eastAsia="仿宋_GB2312" w:hAnsi="Times New Roman" w:cs="Times New Roman" w:hint="eastAsia"/>
          <w:sz w:val="32"/>
          <w:szCs w:val="32"/>
        </w:rPr>
        <w:t>”</w:t>
      </w:r>
      <w:r w:rsidRPr="00ED3A57">
        <w:rPr>
          <w:rFonts w:ascii="Times New Roman" w:eastAsia="仿宋_GB2312" w:hAnsi="Times New Roman" w:cs="Times New Roman"/>
          <w:sz w:val="32"/>
          <w:szCs w:val="32"/>
        </w:rPr>
        <w:t>经费：</w:t>
      </w:r>
      <w:r w:rsidRPr="00ED3A57">
        <w:rPr>
          <w:rFonts w:ascii="Times New Roman" w:eastAsia="仿宋_GB2312" w:hAnsi="Times New Roman" w:cs="Times New Roman" w:hint="eastAsia"/>
          <w:sz w:val="32"/>
          <w:szCs w:val="32"/>
        </w:rPr>
        <w:t>纳入市财政预决算管理的“三公”经费，</w:t>
      </w:r>
      <w:r w:rsidRPr="00ED3A57">
        <w:rPr>
          <w:rFonts w:ascii="Times New Roman" w:eastAsia="仿宋_GB2312" w:hAnsi="Times New Roman" w:cs="Times New Roman"/>
          <w:sz w:val="32"/>
          <w:szCs w:val="32"/>
        </w:rPr>
        <w:t>是指本部门</w:t>
      </w:r>
      <w:r w:rsidRPr="00ED3A57">
        <w:rPr>
          <w:rFonts w:ascii="Times New Roman" w:eastAsia="仿宋_GB2312" w:hAnsi="Times New Roman" w:cs="Times New Roman" w:hint="eastAsia"/>
          <w:sz w:val="32"/>
          <w:szCs w:val="32"/>
        </w:rPr>
        <w:t>用</w:t>
      </w:r>
      <w:r w:rsidRPr="00ED3A57">
        <w:rPr>
          <w:rFonts w:ascii="Times New Roman" w:eastAsia="仿宋_GB2312" w:hAnsi="Times New Roman" w:cs="Times New Roman"/>
          <w:sz w:val="32"/>
          <w:szCs w:val="32"/>
        </w:rPr>
        <w:t>财政拨款安排的因公出国（境）费、公务用车购置及运行费和公务接待费。其中，因公出国（境）费</w:t>
      </w:r>
      <w:r w:rsidRPr="00ED3A57">
        <w:rPr>
          <w:rFonts w:ascii="Times New Roman" w:eastAsia="仿宋_GB2312" w:hAnsi="Times New Roman" w:cs="Times New Roman" w:hint="eastAsia"/>
          <w:sz w:val="32"/>
          <w:szCs w:val="32"/>
        </w:rPr>
        <w:t>反映</w:t>
      </w:r>
      <w:r w:rsidRPr="00ED3A57">
        <w:rPr>
          <w:rFonts w:ascii="Times New Roman" w:eastAsia="仿宋_GB2312" w:hAnsi="Times New Roman" w:cs="Times New Roman"/>
          <w:sz w:val="32"/>
          <w:szCs w:val="32"/>
        </w:rPr>
        <w:t>单位公务出国（境）的</w:t>
      </w:r>
      <w:r w:rsidRPr="00ED3A57">
        <w:rPr>
          <w:rFonts w:ascii="Times New Roman" w:eastAsia="仿宋_GB2312" w:hAnsi="Times New Roman" w:cs="Times New Roman" w:hint="eastAsia"/>
          <w:sz w:val="32"/>
          <w:szCs w:val="32"/>
        </w:rPr>
        <w:t>国际</w:t>
      </w:r>
      <w:r w:rsidRPr="00ED3A57">
        <w:rPr>
          <w:rFonts w:ascii="Times New Roman" w:eastAsia="仿宋_GB2312" w:hAnsi="Times New Roman" w:cs="Times New Roman"/>
          <w:sz w:val="32"/>
          <w:szCs w:val="32"/>
        </w:rPr>
        <w:t>旅费、</w:t>
      </w:r>
      <w:r w:rsidRPr="00ED3A57">
        <w:rPr>
          <w:rFonts w:ascii="Times New Roman" w:eastAsia="仿宋_GB2312" w:hAnsi="Times New Roman" w:cs="Times New Roman" w:hint="eastAsia"/>
          <w:sz w:val="32"/>
          <w:szCs w:val="32"/>
        </w:rPr>
        <w:t>国外城市间交通费、住宿费、伙食费、培训费、公杂费</w:t>
      </w:r>
      <w:r w:rsidRPr="00ED3A57">
        <w:rPr>
          <w:rFonts w:ascii="Times New Roman" w:eastAsia="仿宋_GB2312" w:hAnsi="Times New Roman" w:cs="Times New Roman"/>
          <w:sz w:val="32"/>
          <w:szCs w:val="32"/>
        </w:rPr>
        <w:t>等支出；公务用车购置及运行费</w:t>
      </w:r>
      <w:r w:rsidRPr="00ED3A57">
        <w:rPr>
          <w:rFonts w:ascii="Times New Roman" w:eastAsia="仿宋_GB2312" w:hAnsi="Times New Roman" w:cs="Times New Roman" w:hint="eastAsia"/>
          <w:sz w:val="32"/>
          <w:szCs w:val="32"/>
        </w:rPr>
        <w:t>反映</w:t>
      </w:r>
      <w:r w:rsidRPr="00ED3A57">
        <w:rPr>
          <w:rFonts w:ascii="Times New Roman" w:eastAsia="仿宋_GB2312" w:hAnsi="Times New Roman" w:cs="Times New Roman"/>
          <w:sz w:val="32"/>
          <w:szCs w:val="32"/>
        </w:rPr>
        <w:t>单位公务用车</w:t>
      </w:r>
      <w:r w:rsidRPr="00ED3A57">
        <w:rPr>
          <w:rFonts w:ascii="Times New Roman" w:eastAsia="仿宋_GB2312" w:hAnsi="Times New Roman" w:cs="Times New Roman" w:hint="eastAsia"/>
          <w:sz w:val="32"/>
          <w:szCs w:val="32"/>
        </w:rPr>
        <w:t>车辆</w:t>
      </w:r>
      <w:r w:rsidRPr="00ED3A57">
        <w:rPr>
          <w:rFonts w:ascii="Times New Roman" w:eastAsia="仿宋_GB2312" w:hAnsi="Times New Roman" w:cs="Times New Roman"/>
          <w:sz w:val="32"/>
          <w:szCs w:val="32"/>
        </w:rPr>
        <w:t>购置</w:t>
      </w:r>
      <w:r w:rsidRPr="00ED3A57">
        <w:rPr>
          <w:rFonts w:ascii="Times New Roman" w:eastAsia="仿宋_GB2312" w:hAnsi="Times New Roman" w:cs="Times New Roman" w:hint="eastAsia"/>
          <w:sz w:val="32"/>
          <w:szCs w:val="32"/>
        </w:rPr>
        <w:t>支出（含车辆购置税）</w:t>
      </w:r>
      <w:r w:rsidRPr="00ED3A57">
        <w:rPr>
          <w:rFonts w:ascii="Times New Roman" w:eastAsia="仿宋_GB2312" w:hAnsi="Times New Roman" w:cs="Times New Roman"/>
          <w:sz w:val="32"/>
          <w:szCs w:val="32"/>
        </w:rPr>
        <w:t>及租用费、燃料费、维修费、过路过桥费、保险费等支出；公务接待费指单位按规定开支的各类公务接待（含外宾接待）支出。</w:t>
      </w:r>
    </w:p>
    <w:p w:rsidR="003F7791" w:rsidRPr="00ED3A57" w:rsidRDefault="003F7791" w:rsidP="003F7791">
      <w:pPr>
        <w:ind w:firstLineChars="200" w:firstLine="640"/>
        <w:rPr>
          <w:rFonts w:ascii="Times New Roman" w:eastAsia="仿宋_GB2312" w:hAnsi="Times New Roman" w:cs="Times New Roman"/>
          <w:sz w:val="32"/>
          <w:szCs w:val="32"/>
        </w:rPr>
      </w:pPr>
      <w:r w:rsidRPr="00ED3A57">
        <w:rPr>
          <w:rFonts w:ascii="Times New Roman"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4F0E" w:rsidRPr="00ED3A57" w:rsidRDefault="00F44F0E" w:rsidP="00F44F0E">
      <w:pPr>
        <w:rPr>
          <w:rFonts w:ascii="Times New Roman" w:eastAsia="仿宋_GB2312" w:hAnsi="Times New Roman" w:cs="Times New Roman"/>
          <w:sz w:val="32"/>
          <w:szCs w:val="32"/>
        </w:rPr>
      </w:pPr>
    </w:p>
    <w:p w:rsidR="007171AD" w:rsidRPr="00ED3A57" w:rsidRDefault="007171AD" w:rsidP="007171AD">
      <w:pPr>
        <w:jc w:val="center"/>
        <w:rPr>
          <w:rFonts w:ascii="Times New Roman" w:eastAsia="黑体" w:hAnsi="Times New Roman" w:cs="Times New Roman"/>
          <w:sz w:val="32"/>
          <w:szCs w:val="32"/>
        </w:rPr>
      </w:pPr>
      <w:r w:rsidRPr="00ED3A57">
        <w:rPr>
          <w:rFonts w:ascii="Times New Roman" w:eastAsia="黑体" w:hAnsi="Times New Roman" w:cs="Times New Roman" w:hint="eastAsia"/>
          <w:sz w:val="32"/>
          <w:szCs w:val="32"/>
        </w:rPr>
        <w:t>第三部分</w:t>
      </w:r>
      <w:r w:rsidRPr="00ED3A57">
        <w:rPr>
          <w:rFonts w:ascii="Times New Roman" w:eastAsia="黑体" w:hAnsi="Times New Roman" w:cs="Times New Roman" w:hint="eastAsia"/>
          <w:sz w:val="32"/>
          <w:szCs w:val="32"/>
        </w:rPr>
        <w:t xml:space="preserve"> 20</w:t>
      </w:r>
      <w:r w:rsidR="002800B8" w:rsidRPr="00ED3A57">
        <w:rPr>
          <w:rFonts w:ascii="Times New Roman" w:eastAsia="黑体" w:hAnsi="Times New Roman" w:cs="Times New Roman" w:hint="eastAsia"/>
          <w:sz w:val="32"/>
          <w:szCs w:val="32"/>
        </w:rPr>
        <w:t>15</w:t>
      </w:r>
      <w:r w:rsidRPr="00ED3A57">
        <w:rPr>
          <w:rFonts w:ascii="Times New Roman" w:eastAsia="黑体" w:hAnsi="Times New Roman" w:cs="Times New Roman" w:hint="eastAsia"/>
          <w:sz w:val="32"/>
          <w:szCs w:val="32"/>
        </w:rPr>
        <w:t>年部门</w:t>
      </w:r>
      <w:r w:rsidR="00F44F0E" w:rsidRPr="00ED3A57">
        <w:rPr>
          <w:rFonts w:ascii="Times New Roman" w:eastAsia="黑体" w:hAnsi="Times New Roman" w:cs="Times New Roman" w:hint="eastAsia"/>
          <w:sz w:val="32"/>
          <w:szCs w:val="32"/>
        </w:rPr>
        <w:t>决算</w:t>
      </w:r>
      <w:r w:rsidRPr="00ED3A57">
        <w:rPr>
          <w:rFonts w:ascii="Times New Roman" w:eastAsia="黑体" w:hAnsi="Times New Roman" w:cs="Times New Roman" w:hint="eastAsia"/>
          <w:sz w:val="32"/>
          <w:szCs w:val="32"/>
        </w:rPr>
        <w:t>表</w:t>
      </w:r>
    </w:p>
    <w:p w:rsidR="00EB2B04" w:rsidRPr="00ED3A57" w:rsidRDefault="00EB2B04" w:rsidP="00EB2B04">
      <w:pPr>
        <w:ind w:firstLineChars="200" w:firstLine="640"/>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详见</w:t>
      </w:r>
      <w:r w:rsidR="00203E5A" w:rsidRPr="00ED3A57">
        <w:rPr>
          <w:rFonts w:ascii="Times New Roman" w:eastAsia="仿宋_GB2312" w:hAnsi="Times New Roman" w:cs="Times New Roman" w:hint="eastAsia"/>
          <w:sz w:val="32"/>
          <w:szCs w:val="32"/>
        </w:rPr>
        <w:t>决算</w:t>
      </w:r>
      <w:r w:rsidR="007171AD" w:rsidRPr="00ED3A57">
        <w:rPr>
          <w:rFonts w:ascii="Times New Roman" w:eastAsia="仿宋_GB2312" w:hAnsi="Times New Roman" w:cs="Times New Roman" w:hint="eastAsia"/>
          <w:sz w:val="32"/>
          <w:szCs w:val="32"/>
        </w:rPr>
        <w:t>表</w:t>
      </w:r>
      <w:r w:rsidR="007171AD" w:rsidRPr="00ED3A57">
        <w:rPr>
          <w:rFonts w:ascii="Times New Roman" w:eastAsia="仿宋_GB2312" w:hAnsi="Times New Roman" w:cs="Times New Roman" w:hint="eastAsia"/>
          <w:sz w:val="32"/>
          <w:szCs w:val="32"/>
        </w:rPr>
        <w:t>1-8</w:t>
      </w:r>
      <w:r w:rsidR="00E22E67" w:rsidRPr="00ED3A57">
        <w:rPr>
          <w:rFonts w:ascii="Times New Roman" w:eastAsia="仿宋_GB2312" w:hAnsi="Times New Roman" w:cs="Times New Roman" w:hint="eastAsia"/>
          <w:sz w:val="32"/>
          <w:szCs w:val="32"/>
        </w:rPr>
        <w:t>，请</w:t>
      </w:r>
      <w:r w:rsidR="00203E5A" w:rsidRPr="00ED3A57">
        <w:rPr>
          <w:rFonts w:ascii="Times New Roman" w:eastAsia="仿宋_GB2312" w:hAnsi="Times New Roman" w:cs="Times New Roman" w:hint="eastAsia"/>
          <w:sz w:val="32"/>
          <w:szCs w:val="32"/>
        </w:rPr>
        <w:t>参见</w:t>
      </w:r>
      <w:r w:rsidR="00E22E67" w:rsidRPr="00ED3A5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RPr="00ED3A57" w:rsidTr="00FB7258">
        <w:tc>
          <w:tcPr>
            <w:tcW w:w="1668" w:type="dxa"/>
          </w:tcPr>
          <w:p w:rsidR="00EB2B04" w:rsidRPr="00ED3A57" w:rsidRDefault="00EB2B04" w:rsidP="00EB2B04">
            <w:pPr>
              <w:jc w:val="center"/>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lastRenderedPageBreak/>
              <w:t>表号</w:t>
            </w:r>
          </w:p>
        </w:tc>
        <w:tc>
          <w:tcPr>
            <w:tcW w:w="6854" w:type="dxa"/>
          </w:tcPr>
          <w:p w:rsidR="00EB2B04" w:rsidRPr="00ED3A57" w:rsidRDefault="00EB2B04" w:rsidP="00EB2B04">
            <w:pPr>
              <w:jc w:val="center"/>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表名</w:t>
            </w:r>
          </w:p>
        </w:tc>
      </w:tr>
      <w:tr w:rsidR="00EB2B04" w:rsidRPr="00ED3A57" w:rsidTr="00FB7258">
        <w:tc>
          <w:tcPr>
            <w:tcW w:w="1668" w:type="dxa"/>
          </w:tcPr>
          <w:p w:rsidR="00EB2B04" w:rsidRPr="00ED3A57" w:rsidRDefault="00203E5A" w:rsidP="00EB2B04">
            <w:pPr>
              <w:jc w:val="center"/>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决算</w:t>
            </w:r>
            <w:r w:rsidR="00EB2B04" w:rsidRPr="00ED3A57">
              <w:rPr>
                <w:rFonts w:ascii="Times New Roman" w:eastAsia="仿宋_GB2312" w:hAnsi="Times New Roman" w:cs="Times New Roman" w:hint="eastAsia"/>
                <w:sz w:val="32"/>
                <w:szCs w:val="32"/>
              </w:rPr>
              <w:t>表</w:t>
            </w:r>
            <w:r w:rsidR="00EB2B04" w:rsidRPr="00ED3A57">
              <w:rPr>
                <w:rFonts w:ascii="Times New Roman" w:eastAsia="仿宋_GB2312" w:hAnsi="Times New Roman" w:cs="Times New Roman"/>
                <w:sz w:val="32"/>
                <w:szCs w:val="32"/>
              </w:rPr>
              <w:t>1</w:t>
            </w:r>
          </w:p>
        </w:tc>
        <w:tc>
          <w:tcPr>
            <w:tcW w:w="6854" w:type="dxa"/>
          </w:tcPr>
          <w:p w:rsidR="00EB2B04" w:rsidRPr="00ED3A57" w:rsidRDefault="00203E5A" w:rsidP="00EB2B04">
            <w:pPr>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收入支出决算总表</w:t>
            </w:r>
          </w:p>
        </w:tc>
      </w:tr>
      <w:tr w:rsidR="00EB2B04" w:rsidRPr="00ED3A57" w:rsidTr="00FB7258">
        <w:tc>
          <w:tcPr>
            <w:tcW w:w="1668" w:type="dxa"/>
          </w:tcPr>
          <w:p w:rsidR="00EB2B04" w:rsidRPr="00ED3A57" w:rsidRDefault="00203E5A" w:rsidP="00EB2B04">
            <w:pPr>
              <w:jc w:val="center"/>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决算</w:t>
            </w:r>
            <w:r w:rsidR="00EB2B04" w:rsidRPr="00ED3A57">
              <w:rPr>
                <w:rFonts w:ascii="Times New Roman" w:eastAsia="仿宋_GB2312" w:hAnsi="Times New Roman" w:cs="Times New Roman" w:hint="eastAsia"/>
                <w:sz w:val="32"/>
                <w:szCs w:val="32"/>
              </w:rPr>
              <w:t>表</w:t>
            </w:r>
            <w:r w:rsidR="00EB2B04" w:rsidRPr="00ED3A57">
              <w:rPr>
                <w:rFonts w:ascii="Times New Roman" w:eastAsia="仿宋_GB2312" w:hAnsi="Times New Roman" w:cs="Times New Roman" w:hint="eastAsia"/>
                <w:sz w:val="32"/>
                <w:szCs w:val="32"/>
              </w:rPr>
              <w:t>2</w:t>
            </w:r>
          </w:p>
        </w:tc>
        <w:tc>
          <w:tcPr>
            <w:tcW w:w="6854" w:type="dxa"/>
          </w:tcPr>
          <w:p w:rsidR="00EB2B04" w:rsidRPr="00ED3A57" w:rsidRDefault="00203E5A" w:rsidP="00EB2B04">
            <w:pPr>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收入决算表</w:t>
            </w:r>
          </w:p>
        </w:tc>
      </w:tr>
      <w:tr w:rsidR="00EB2B04" w:rsidRPr="00ED3A57" w:rsidTr="00FB7258">
        <w:tc>
          <w:tcPr>
            <w:tcW w:w="1668" w:type="dxa"/>
          </w:tcPr>
          <w:p w:rsidR="00EB2B04" w:rsidRPr="00ED3A57" w:rsidRDefault="00203E5A" w:rsidP="00EB2B04">
            <w:pPr>
              <w:jc w:val="center"/>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决算</w:t>
            </w:r>
            <w:r w:rsidR="00EB2B04" w:rsidRPr="00ED3A57">
              <w:rPr>
                <w:rFonts w:ascii="Times New Roman" w:eastAsia="仿宋_GB2312" w:hAnsi="Times New Roman" w:cs="Times New Roman" w:hint="eastAsia"/>
                <w:sz w:val="32"/>
                <w:szCs w:val="32"/>
              </w:rPr>
              <w:t>表</w:t>
            </w:r>
            <w:r w:rsidR="00EB2B04" w:rsidRPr="00ED3A57">
              <w:rPr>
                <w:rFonts w:ascii="Times New Roman" w:eastAsia="仿宋_GB2312" w:hAnsi="Times New Roman" w:cs="Times New Roman" w:hint="eastAsia"/>
                <w:sz w:val="32"/>
                <w:szCs w:val="32"/>
              </w:rPr>
              <w:t>3</w:t>
            </w:r>
          </w:p>
        </w:tc>
        <w:tc>
          <w:tcPr>
            <w:tcW w:w="6854" w:type="dxa"/>
          </w:tcPr>
          <w:p w:rsidR="00EB2B04" w:rsidRPr="00ED3A57" w:rsidRDefault="00203E5A" w:rsidP="00EB2B04">
            <w:pPr>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支出决算表</w:t>
            </w:r>
          </w:p>
        </w:tc>
      </w:tr>
      <w:tr w:rsidR="00EB2B04" w:rsidRPr="00ED3A57" w:rsidTr="00FB7258">
        <w:tc>
          <w:tcPr>
            <w:tcW w:w="1668" w:type="dxa"/>
          </w:tcPr>
          <w:p w:rsidR="00EB2B04" w:rsidRPr="00ED3A57" w:rsidRDefault="00203E5A" w:rsidP="00EB2B04">
            <w:pPr>
              <w:jc w:val="center"/>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决算</w:t>
            </w:r>
            <w:r w:rsidR="00EB2B04" w:rsidRPr="00ED3A57">
              <w:rPr>
                <w:rFonts w:ascii="Times New Roman" w:eastAsia="仿宋_GB2312" w:hAnsi="Times New Roman" w:cs="Times New Roman" w:hint="eastAsia"/>
                <w:sz w:val="32"/>
                <w:szCs w:val="32"/>
              </w:rPr>
              <w:t>表</w:t>
            </w:r>
            <w:r w:rsidR="00EB2B04" w:rsidRPr="00ED3A57">
              <w:rPr>
                <w:rFonts w:ascii="Times New Roman" w:eastAsia="仿宋_GB2312" w:hAnsi="Times New Roman" w:cs="Times New Roman" w:hint="eastAsia"/>
                <w:sz w:val="32"/>
                <w:szCs w:val="32"/>
              </w:rPr>
              <w:t>4</w:t>
            </w:r>
          </w:p>
        </w:tc>
        <w:tc>
          <w:tcPr>
            <w:tcW w:w="6854" w:type="dxa"/>
          </w:tcPr>
          <w:p w:rsidR="00EB2B04" w:rsidRPr="00ED3A57" w:rsidRDefault="00203E5A" w:rsidP="00EB2B04">
            <w:pPr>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财政拨款收入支出决算总表</w:t>
            </w:r>
          </w:p>
        </w:tc>
      </w:tr>
      <w:tr w:rsidR="00EB2B04" w:rsidRPr="00ED3A57" w:rsidTr="00FB7258">
        <w:tc>
          <w:tcPr>
            <w:tcW w:w="1668" w:type="dxa"/>
          </w:tcPr>
          <w:p w:rsidR="00EB2B04" w:rsidRPr="00ED3A57" w:rsidRDefault="00203E5A" w:rsidP="00EB2B04">
            <w:pPr>
              <w:jc w:val="center"/>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决算</w:t>
            </w:r>
            <w:r w:rsidR="00EB2B04" w:rsidRPr="00ED3A57">
              <w:rPr>
                <w:rFonts w:ascii="Times New Roman" w:eastAsia="仿宋_GB2312" w:hAnsi="Times New Roman" w:cs="Times New Roman" w:hint="eastAsia"/>
                <w:sz w:val="32"/>
                <w:szCs w:val="32"/>
              </w:rPr>
              <w:t>表</w:t>
            </w:r>
            <w:r w:rsidR="00EB2B04" w:rsidRPr="00ED3A57">
              <w:rPr>
                <w:rFonts w:ascii="Times New Roman" w:eastAsia="仿宋_GB2312" w:hAnsi="Times New Roman" w:cs="Times New Roman" w:hint="eastAsia"/>
                <w:sz w:val="32"/>
                <w:szCs w:val="32"/>
              </w:rPr>
              <w:t>5</w:t>
            </w:r>
          </w:p>
        </w:tc>
        <w:tc>
          <w:tcPr>
            <w:tcW w:w="6854" w:type="dxa"/>
          </w:tcPr>
          <w:p w:rsidR="00EB2B04" w:rsidRPr="00ED3A57" w:rsidRDefault="005E22B8" w:rsidP="00EB2B04">
            <w:pPr>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一般公共预算财政拨款支出决算表（功能分类）</w:t>
            </w:r>
          </w:p>
        </w:tc>
      </w:tr>
      <w:tr w:rsidR="00EB2B04" w:rsidRPr="00ED3A57" w:rsidTr="00FB7258">
        <w:tc>
          <w:tcPr>
            <w:tcW w:w="1668" w:type="dxa"/>
          </w:tcPr>
          <w:p w:rsidR="00EB2B04" w:rsidRPr="00ED3A57" w:rsidRDefault="00203E5A" w:rsidP="00EB2B04">
            <w:pPr>
              <w:jc w:val="center"/>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决算</w:t>
            </w:r>
            <w:r w:rsidR="00EB2B04" w:rsidRPr="00ED3A57">
              <w:rPr>
                <w:rFonts w:ascii="Times New Roman" w:eastAsia="仿宋_GB2312" w:hAnsi="Times New Roman" w:cs="Times New Roman" w:hint="eastAsia"/>
                <w:sz w:val="32"/>
                <w:szCs w:val="32"/>
              </w:rPr>
              <w:t>表</w:t>
            </w:r>
            <w:r w:rsidR="00EB2B04" w:rsidRPr="00ED3A57">
              <w:rPr>
                <w:rFonts w:ascii="Times New Roman" w:eastAsia="仿宋_GB2312" w:hAnsi="Times New Roman" w:cs="Times New Roman" w:hint="eastAsia"/>
                <w:sz w:val="32"/>
                <w:szCs w:val="32"/>
              </w:rPr>
              <w:t>6</w:t>
            </w:r>
          </w:p>
        </w:tc>
        <w:tc>
          <w:tcPr>
            <w:tcW w:w="6854" w:type="dxa"/>
          </w:tcPr>
          <w:p w:rsidR="00EB2B04" w:rsidRPr="00ED3A57" w:rsidRDefault="005E22B8" w:rsidP="00EB2B04">
            <w:pPr>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一般公共预算财政拨款支出决算表（经济分类）</w:t>
            </w:r>
          </w:p>
        </w:tc>
      </w:tr>
      <w:tr w:rsidR="00EB2B04" w:rsidRPr="00ED3A57" w:rsidTr="00FB7258">
        <w:tc>
          <w:tcPr>
            <w:tcW w:w="1668" w:type="dxa"/>
          </w:tcPr>
          <w:p w:rsidR="00EB2B04" w:rsidRPr="00ED3A57" w:rsidRDefault="00203E5A" w:rsidP="00EB2B04">
            <w:pPr>
              <w:jc w:val="center"/>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决算</w:t>
            </w:r>
            <w:r w:rsidR="00EB2B04" w:rsidRPr="00ED3A57">
              <w:rPr>
                <w:rFonts w:ascii="Times New Roman" w:eastAsia="仿宋_GB2312" w:hAnsi="Times New Roman" w:cs="Times New Roman" w:hint="eastAsia"/>
                <w:sz w:val="32"/>
                <w:szCs w:val="32"/>
              </w:rPr>
              <w:t>表</w:t>
            </w:r>
            <w:r w:rsidR="00EB2B04" w:rsidRPr="00ED3A57">
              <w:rPr>
                <w:rFonts w:ascii="Times New Roman" w:eastAsia="仿宋_GB2312" w:hAnsi="Times New Roman" w:cs="Times New Roman" w:hint="eastAsia"/>
                <w:sz w:val="32"/>
                <w:szCs w:val="32"/>
              </w:rPr>
              <w:t>7</w:t>
            </w:r>
          </w:p>
        </w:tc>
        <w:tc>
          <w:tcPr>
            <w:tcW w:w="6854" w:type="dxa"/>
          </w:tcPr>
          <w:p w:rsidR="00EB2B04" w:rsidRPr="00ED3A57" w:rsidRDefault="00FB7258" w:rsidP="00EB2B04">
            <w:pPr>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一般公共预算财政拨款“三公”经费支出决算表</w:t>
            </w:r>
          </w:p>
        </w:tc>
      </w:tr>
      <w:tr w:rsidR="00EB2B04" w:rsidRPr="00ED3A57" w:rsidTr="00FB7258">
        <w:tc>
          <w:tcPr>
            <w:tcW w:w="1668" w:type="dxa"/>
          </w:tcPr>
          <w:p w:rsidR="00EB2B04" w:rsidRPr="00ED3A57" w:rsidRDefault="00203E5A" w:rsidP="00EB2B04">
            <w:pPr>
              <w:jc w:val="center"/>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决算</w:t>
            </w:r>
            <w:r w:rsidR="00EB2B04" w:rsidRPr="00ED3A57">
              <w:rPr>
                <w:rFonts w:ascii="Times New Roman" w:eastAsia="仿宋_GB2312" w:hAnsi="Times New Roman" w:cs="Times New Roman" w:hint="eastAsia"/>
                <w:sz w:val="32"/>
                <w:szCs w:val="32"/>
              </w:rPr>
              <w:t>表</w:t>
            </w:r>
            <w:r w:rsidR="00EB2B04" w:rsidRPr="00ED3A57">
              <w:rPr>
                <w:rFonts w:ascii="Times New Roman" w:eastAsia="仿宋_GB2312" w:hAnsi="Times New Roman" w:cs="Times New Roman" w:hint="eastAsia"/>
                <w:sz w:val="32"/>
                <w:szCs w:val="32"/>
              </w:rPr>
              <w:t>8</w:t>
            </w:r>
          </w:p>
        </w:tc>
        <w:tc>
          <w:tcPr>
            <w:tcW w:w="6854" w:type="dxa"/>
          </w:tcPr>
          <w:p w:rsidR="00EB2B04" w:rsidRPr="00ED3A57" w:rsidRDefault="00FB7258" w:rsidP="00EF4856">
            <w:pPr>
              <w:jc w:val="left"/>
              <w:rPr>
                <w:rFonts w:ascii="Times New Roman" w:eastAsia="仿宋_GB2312" w:hAnsi="Times New Roman" w:cs="Times New Roman"/>
                <w:sz w:val="32"/>
                <w:szCs w:val="32"/>
              </w:rPr>
            </w:pPr>
            <w:r w:rsidRPr="00ED3A57">
              <w:rPr>
                <w:rFonts w:ascii="Times New Roman" w:eastAsia="仿宋_GB2312" w:hAnsi="Times New Roman" w:cs="Times New Roman" w:hint="eastAsia"/>
                <w:sz w:val="32"/>
                <w:szCs w:val="32"/>
              </w:rPr>
              <w:t>政府性基金预算财政拨款收入支出决算表</w:t>
            </w:r>
          </w:p>
        </w:tc>
      </w:tr>
    </w:tbl>
    <w:p w:rsidR="00EB2B04" w:rsidRPr="00ED3A57" w:rsidRDefault="00EB2B04" w:rsidP="00EB2B04">
      <w:pPr>
        <w:ind w:firstLineChars="200" w:firstLine="640"/>
        <w:jc w:val="left"/>
        <w:rPr>
          <w:rFonts w:ascii="Times New Roman" w:eastAsia="仿宋_GB2312" w:hAnsi="Times New Roman" w:cs="Times New Roman"/>
          <w:sz w:val="32"/>
          <w:szCs w:val="32"/>
        </w:rPr>
      </w:pPr>
    </w:p>
    <w:p w:rsidR="00F46C79" w:rsidRPr="00ED3A57" w:rsidRDefault="00F46C79" w:rsidP="00645FE2">
      <w:pPr>
        <w:rPr>
          <w:rFonts w:ascii="Times New Roman" w:eastAsia="仿宋_GB2312" w:hAnsi="Times New Roman" w:cs="Times New Roman"/>
          <w:sz w:val="32"/>
          <w:szCs w:val="32"/>
        </w:rPr>
      </w:pPr>
    </w:p>
    <w:sectPr w:rsidR="00F46C79" w:rsidRPr="00ED3A57"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27F" w:rsidRDefault="0055427F" w:rsidP="007171AD">
      <w:r>
        <w:separator/>
      </w:r>
    </w:p>
  </w:endnote>
  <w:endnote w:type="continuationSeparator" w:id="0">
    <w:p w:rsidR="0055427F" w:rsidRDefault="0055427F"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27F" w:rsidRDefault="0055427F" w:rsidP="007171AD">
      <w:r>
        <w:separator/>
      </w:r>
    </w:p>
  </w:footnote>
  <w:footnote w:type="continuationSeparator" w:id="0">
    <w:p w:rsidR="0055427F" w:rsidRDefault="0055427F"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52A1C"/>
    <w:rsid w:val="00091651"/>
    <w:rsid w:val="000D2D58"/>
    <w:rsid w:val="000D6C81"/>
    <w:rsid w:val="0010072A"/>
    <w:rsid w:val="00147F6C"/>
    <w:rsid w:val="001519AD"/>
    <w:rsid w:val="00156ACC"/>
    <w:rsid w:val="0016144D"/>
    <w:rsid w:val="00180F1F"/>
    <w:rsid w:val="001E60E3"/>
    <w:rsid w:val="00203959"/>
    <w:rsid w:val="00203E5A"/>
    <w:rsid w:val="00203FBC"/>
    <w:rsid w:val="00216625"/>
    <w:rsid w:val="002300D7"/>
    <w:rsid w:val="00256189"/>
    <w:rsid w:val="00267C10"/>
    <w:rsid w:val="002800B8"/>
    <w:rsid w:val="0028792A"/>
    <w:rsid w:val="002A56FE"/>
    <w:rsid w:val="002B5CF3"/>
    <w:rsid w:val="002E7906"/>
    <w:rsid w:val="002F04EF"/>
    <w:rsid w:val="002F40BE"/>
    <w:rsid w:val="00326CB1"/>
    <w:rsid w:val="003402E4"/>
    <w:rsid w:val="003449C5"/>
    <w:rsid w:val="00347B34"/>
    <w:rsid w:val="003809AC"/>
    <w:rsid w:val="00381456"/>
    <w:rsid w:val="00382412"/>
    <w:rsid w:val="00396871"/>
    <w:rsid w:val="003B694E"/>
    <w:rsid w:val="003F7791"/>
    <w:rsid w:val="0041378F"/>
    <w:rsid w:val="004166A5"/>
    <w:rsid w:val="00451C48"/>
    <w:rsid w:val="00470393"/>
    <w:rsid w:val="004A1C5C"/>
    <w:rsid w:val="004A2B86"/>
    <w:rsid w:val="004E37FD"/>
    <w:rsid w:val="004F2028"/>
    <w:rsid w:val="005122A7"/>
    <w:rsid w:val="005156A2"/>
    <w:rsid w:val="00521DC7"/>
    <w:rsid w:val="00534E44"/>
    <w:rsid w:val="00550794"/>
    <w:rsid w:val="0055427F"/>
    <w:rsid w:val="00555053"/>
    <w:rsid w:val="00590013"/>
    <w:rsid w:val="00592CE7"/>
    <w:rsid w:val="005A1783"/>
    <w:rsid w:val="005B0BEE"/>
    <w:rsid w:val="005B16BF"/>
    <w:rsid w:val="005D20FD"/>
    <w:rsid w:val="005E22B8"/>
    <w:rsid w:val="005F0D75"/>
    <w:rsid w:val="005F1CEA"/>
    <w:rsid w:val="00645FE2"/>
    <w:rsid w:val="00647005"/>
    <w:rsid w:val="00663E8C"/>
    <w:rsid w:val="006641FD"/>
    <w:rsid w:val="00671B7E"/>
    <w:rsid w:val="00681FB1"/>
    <w:rsid w:val="006B03BF"/>
    <w:rsid w:val="006B541A"/>
    <w:rsid w:val="006E357C"/>
    <w:rsid w:val="00702D73"/>
    <w:rsid w:val="00712D1F"/>
    <w:rsid w:val="007171AD"/>
    <w:rsid w:val="00742D3A"/>
    <w:rsid w:val="00744C8D"/>
    <w:rsid w:val="007822D5"/>
    <w:rsid w:val="007937E4"/>
    <w:rsid w:val="007E292D"/>
    <w:rsid w:val="008206E1"/>
    <w:rsid w:val="008408EC"/>
    <w:rsid w:val="00883E5C"/>
    <w:rsid w:val="008903A2"/>
    <w:rsid w:val="008B4575"/>
    <w:rsid w:val="008B5636"/>
    <w:rsid w:val="008C6D7B"/>
    <w:rsid w:val="008D1C3E"/>
    <w:rsid w:val="008D6AFE"/>
    <w:rsid w:val="008F6AEE"/>
    <w:rsid w:val="00900A36"/>
    <w:rsid w:val="00902728"/>
    <w:rsid w:val="00915EA7"/>
    <w:rsid w:val="00924D44"/>
    <w:rsid w:val="00970E9D"/>
    <w:rsid w:val="009A1C21"/>
    <w:rsid w:val="009A3482"/>
    <w:rsid w:val="009B5280"/>
    <w:rsid w:val="009C339A"/>
    <w:rsid w:val="009D3A9E"/>
    <w:rsid w:val="00A03DEE"/>
    <w:rsid w:val="00A111B0"/>
    <w:rsid w:val="00A177FB"/>
    <w:rsid w:val="00A2142B"/>
    <w:rsid w:val="00A344E0"/>
    <w:rsid w:val="00A43237"/>
    <w:rsid w:val="00A505D1"/>
    <w:rsid w:val="00A7207A"/>
    <w:rsid w:val="00A8457A"/>
    <w:rsid w:val="00AA727A"/>
    <w:rsid w:val="00AB2D9F"/>
    <w:rsid w:val="00AB4A48"/>
    <w:rsid w:val="00B071F5"/>
    <w:rsid w:val="00B113F5"/>
    <w:rsid w:val="00B15430"/>
    <w:rsid w:val="00B25565"/>
    <w:rsid w:val="00B329A5"/>
    <w:rsid w:val="00B73A19"/>
    <w:rsid w:val="00B7737B"/>
    <w:rsid w:val="00B81F23"/>
    <w:rsid w:val="00B86F74"/>
    <w:rsid w:val="00B87834"/>
    <w:rsid w:val="00B9715D"/>
    <w:rsid w:val="00BB4F05"/>
    <w:rsid w:val="00BD221B"/>
    <w:rsid w:val="00BD6A8F"/>
    <w:rsid w:val="00BF51CD"/>
    <w:rsid w:val="00C2335E"/>
    <w:rsid w:val="00C57F59"/>
    <w:rsid w:val="00C62410"/>
    <w:rsid w:val="00C76610"/>
    <w:rsid w:val="00C86337"/>
    <w:rsid w:val="00C90DAD"/>
    <w:rsid w:val="00CD2FD3"/>
    <w:rsid w:val="00D1304F"/>
    <w:rsid w:val="00D25B82"/>
    <w:rsid w:val="00D37959"/>
    <w:rsid w:val="00D41D63"/>
    <w:rsid w:val="00DA7C17"/>
    <w:rsid w:val="00DB55CE"/>
    <w:rsid w:val="00DD7EFD"/>
    <w:rsid w:val="00DE52A2"/>
    <w:rsid w:val="00DF26D6"/>
    <w:rsid w:val="00DF52EA"/>
    <w:rsid w:val="00E13867"/>
    <w:rsid w:val="00E13F0C"/>
    <w:rsid w:val="00E22E67"/>
    <w:rsid w:val="00E36EDD"/>
    <w:rsid w:val="00E60A59"/>
    <w:rsid w:val="00E66D5E"/>
    <w:rsid w:val="00E77156"/>
    <w:rsid w:val="00E83E39"/>
    <w:rsid w:val="00EA131A"/>
    <w:rsid w:val="00EB2B04"/>
    <w:rsid w:val="00EB2D63"/>
    <w:rsid w:val="00EC6DC0"/>
    <w:rsid w:val="00ED3A57"/>
    <w:rsid w:val="00F22D1F"/>
    <w:rsid w:val="00F3563E"/>
    <w:rsid w:val="00F44F0E"/>
    <w:rsid w:val="00F46C79"/>
    <w:rsid w:val="00F628AB"/>
    <w:rsid w:val="00F83552"/>
    <w:rsid w:val="00FA06F8"/>
    <w:rsid w:val="00FA148C"/>
    <w:rsid w:val="00FA74EE"/>
    <w:rsid w:val="00FB7258"/>
    <w:rsid w:val="00FE3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E1524-0D17-46AC-A3C3-2108CC69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497</Words>
  <Characters>2834</Characters>
  <Application>Microsoft Office Word</Application>
  <DocSecurity>0</DocSecurity>
  <Lines>23</Lines>
  <Paragraphs>6</Paragraphs>
  <ScaleCrop>false</ScaleCrop>
  <Company>Microsoft</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2015年东莞市政府物业管理中心决算</dc:title>
  <dc:creator>李峰</dc:creator>
  <cp:lastModifiedBy>Chinese User</cp:lastModifiedBy>
  <cp:revision>4</cp:revision>
  <cp:lastPrinted>2016-09-14T07:31:00Z</cp:lastPrinted>
  <dcterms:created xsi:type="dcterms:W3CDTF">2016-09-29T06:48:00Z</dcterms:created>
  <dcterms:modified xsi:type="dcterms:W3CDTF">2016-09-29T07:03:00Z</dcterms:modified>
</cp:coreProperties>
</file>