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600" w:lineRule="exact"/>
        <w:jc w:val="center"/>
        <w:outlineLvl w:val="0"/>
        <w:rPr>
          <w:rFonts w:ascii="方正小标宋简体" w:hAnsi="宋体" w:eastAsia="方正小标宋简体" w:cs="宋体"/>
          <w:b/>
          <w:bCs/>
          <w:kern w:val="36"/>
          <w:sz w:val="44"/>
          <w:szCs w:val="44"/>
        </w:rPr>
      </w:pPr>
      <w:bookmarkStart w:id="0" w:name="_GoBack"/>
      <w:bookmarkEnd w:id="0"/>
    </w:p>
    <w:p>
      <w:pPr>
        <w:widowControl/>
        <w:spacing w:before="100" w:beforeAutospacing="1" w:after="100" w:afterAutospacing="1" w:line="600" w:lineRule="exact"/>
        <w:jc w:val="center"/>
        <w:outlineLvl w:val="0"/>
        <w:rPr>
          <w:rFonts w:ascii="方正小标宋简体" w:hAnsi="宋体" w:eastAsia="方正小标宋简体" w:cs="宋体"/>
          <w:b/>
          <w:bCs/>
          <w:kern w:val="36"/>
          <w:sz w:val="36"/>
          <w:szCs w:val="36"/>
        </w:rPr>
      </w:pPr>
    </w:p>
    <w:p>
      <w:pPr>
        <w:widowControl/>
        <w:spacing w:before="100" w:beforeAutospacing="1" w:after="100" w:afterAutospacing="1" w:line="600" w:lineRule="exact"/>
        <w:jc w:val="center"/>
        <w:outlineLvl w:val="0"/>
        <w:rPr>
          <w:rFonts w:ascii="方正小标宋简体" w:hAnsi="宋体" w:eastAsia="方正小标宋简体" w:cs="宋体"/>
          <w:b w:val="0"/>
          <w:bCs w:val="0"/>
          <w:kern w:val="36"/>
          <w:sz w:val="44"/>
          <w:szCs w:val="44"/>
        </w:rPr>
      </w:pPr>
      <w:r>
        <w:rPr>
          <w:rFonts w:hint="eastAsia" w:ascii="方正小标宋简体" w:hAnsi="宋体" w:eastAsia="方正小标宋简体" w:cs="宋体"/>
          <w:b w:val="0"/>
          <w:bCs w:val="0"/>
          <w:kern w:val="36"/>
          <w:sz w:val="44"/>
          <w:szCs w:val="44"/>
        </w:rPr>
        <w:t>关于开展202</w:t>
      </w:r>
      <w:r>
        <w:rPr>
          <w:rFonts w:hint="eastAsia" w:ascii="方正小标宋简体" w:hAnsi="宋体" w:eastAsia="方正小标宋简体" w:cs="宋体"/>
          <w:b w:val="0"/>
          <w:bCs w:val="0"/>
          <w:kern w:val="36"/>
          <w:sz w:val="44"/>
          <w:szCs w:val="44"/>
          <w:lang w:val="en-US" w:eastAsia="zh-CN"/>
        </w:rPr>
        <w:t>6</w:t>
      </w:r>
      <w:r>
        <w:rPr>
          <w:rFonts w:hint="eastAsia" w:ascii="方正小标宋简体" w:hAnsi="宋体" w:eastAsia="方正小标宋简体" w:cs="宋体"/>
          <w:b w:val="0"/>
          <w:bCs w:val="0"/>
          <w:kern w:val="36"/>
          <w:sz w:val="44"/>
          <w:szCs w:val="44"/>
        </w:rPr>
        <w:t>年度</w:t>
      </w:r>
      <w:r>
        <w:rPr>
          <w:rFonts w:ascii="方正小标宋简体" w:hAnsi="宋体" w:eastAsia="方正小标宋简体" w:cs="宋体"/>
          <w:b w:val="0"/>
          <w:bCs w:val="0"/>
          <w:kern w:val="36"/>
          <w:sz w:val="44"/>
          <w:szCs w:val="44"/>
        </w:rPr>
        <w:t>东莞</w:t>
      </w:r>
      <w:r>
        <w:rPr>
          <w:rFonts w:hint="eastAsia" w:ascii="方正小标宋简体" w:hAnsi="宋体" w:eastAsia="方正小标宋简体" w:cs="宋体"/>
          <w:b w:val="0"/>
          <w:bCs w:val="0"/>
          <w:kern w:val="36"/>
          <w:sz w:val="44"/>
          <w:szCs w:val="44"/>
        </w:rPr>
        <w:t>市会计专业</w:t>
      </w:r>
      <w:r>
        <w:rPr>
          <w:rFonts w:ascii="方正小标宋简体" w:hAnsi="宋体" w:eastAsia="方正小标宋简体" w:cs="宋体"/>
          <w:b w:val="0"/>
          <w:bCs w:val="0"/>
          <w:kern w:val="36"/>
          <w:sz w:val="44"/>
          <w:szCs w:val="44"/>
        </w:rPr>
        <w:br w:type="textWrapping"/>
      </w:r>
      <w:r>
        <w:rPr>
          <w:rFonts w:hint="eastAsia" w:ascii="方正小标宋简体" w:hAnsi="宋体" w:eastAsia="方正小标宋简体" w:cs="宋体"/>
          <w:b w:val="0"/>
          <w:bCs w:val="0"/>
          <w:kern w:val="36"/>
          <w:sz w:val="44"/>
          <w:szCs w:val="44"/>
        </w:rPr>
        <w:t>技术人员继续教育施教机构</w:t>
      </w:r>
      <w:r>
        <w:rPr>
          <w:rFonts w:ascii="方正小标宋简体" w:hAnsi="宋体" w:eastAsia="方正小标宋简体" w:cs="宋体"/>
          <w:b w:val="0"/>
          <w:bCs w:val="0"/>
          <w:kern w:val="36"/>
          <w:sz w:val="44"/>
          <w:szCs w:val="44"/>
        </w:rPr>
        <w:br w:type="textWrapping"/>
      </w:r>
      <w:r>
        <w:rPr>
          <w:rFonts w:hint="eastAsia" w:ascii="方正小标宋简体" w:hAnsi="宋体" w:eastAsia="方正小标宋简体" w:cs="宋体"/>
          <w:b w:val="0"/>
          <w:bCs w:val="0"/>
          <w:kern w:val="36"/>
          <w:sz w:val="44"/>
          <w:szCs w:val="44"/>
        </w:rPr>
        <w:t>备案</w:t>
      </w:r>
      <w:r>
        <w:rPr>
          <w:rFonts w:ascii="方正小标宋简体" w:hAnsi="宋体" w:eastAsia="方正小标宋简体" w:cs="宋体"/>
          <w:b w:val="0"/>
          <w:bCs w:val="0"/>
          <w:kern w:val="36"/>
          <w:sz w:val="44"/>
          <w:szCs w:val="44"/>
        </w:rPr>
        <w:t>管理</w:t>
      </w:r>
      <w:r>
        <w:rPr>
          <w:rFonts w:hint="eastAsia" w:ascii="方正小标宋简体" w:hAnsi="宋体" w:eastAsia="方正小标宋简体" w:cs="宋体"/>
          <w:b w:val="0"/>
          <w:bCs w:val="0"/>
          <w:kern w:val="36"/>
          <w:sz w:val="44"/>
          <w:szCs w:val="44"/>
        </w:rPr>
        <w:t>工作的通知</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Arial" w:eastAsia="仿宋_GB2312" w:cs="Arial"/>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各会计专业技术人员继续教育施教机构：</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根据《财政部 人力资源</w:t>
      </w:r>
      <w:r>
        <w:rPr>
          <w:rFonts w:hint="eastAsia" w:ascii="仿宋_GB2312" w:hAnsi="Arial" w:eastAsia="仿宋_GB2312" w:cs="Arial"/>
          <w:color w:val="000000"/>
          <w:kern w:val="0"/>
          <w:sz w:val="32"/>
          <w:szCs w:val="32"/>
          <w:lang w:eastAsia="zh-CN"/>
        </w:rPr>
        <w:t>和</w:t>
      </w:r>
      <w:r>
        <w:rPr>
          <w:rFonts w:ascii="仿宋_GB2312" w:hAnsi="Arial" w:eastAsia="仿宋_GB2312" w:cs="Arial"/>
          <w:color w:val="000000"/>
          <w:kern w:val="0"/>
          <w:sz w:val="32"/>
          <w:szCs w:val="32"/>
        </w:rPr>
        <w:t>社会保障部关于印发〈会计专业技术人员继续教育规定〉的通知》(财会〔2018〕10号)</w:t>
      </w:r>
      <w:r>
        <w:rPr>
          <w:rFonts w:hint="eastAsia" w:ascii="仿宋_GB2312" w:hAnsi="Arial" w:eastAsia="仿宋_GB2312" w:cs="Arial"/>
          <w:color w:val="000000"/>
          <w:kern w:val="0"/>
          <w:sz w:val="32"/>
          <w:szCs w:val="32"/>
          <w:lang w:eastAsia="zh-CN"/>
        </w:rPr>
        <w:t>、</w:t>
      </w:r>
      <w:r>
        <w:rPr>
          <w:rFonts w:ascii="仿宋_GB2312" w:hAnsi="Arial" w:eastAsia="仿宋_GB2312" w:cs="Arial"/>
          <w:color w:val="000000"/>
          <w:kern w:val="0"/>
          <w:sz w:val="32"/>
          <w:szCs w:val="32"/>
        </w:rPr>
        <w:t>《广东省专业技术人员继续教育条例》</w:t>
      </w:r>
      <w:r>
        <w:rPr>
          <w:rFonts w:hint="eastAsia" w:ascii="仿宋_GB2312" w:hAnsi="Arial" w:eastAsia="仿宋_GB2312" w:cs="Arial"/>
          <w:color w:val="000000"/>
          <w:kern w:val="0"/>
          <w:sz w:val="32"/>
          <w:szCs w:val="32"/>
          <w:lang w:eastAsia="zh-CN"/>
        </w:rPr>
        <w:t>、</w:t>
      </w:r>
      <w:r>
        <w:rPr>
          <w:rFonts w:ascii="仿宋_GB2312" w:hAnsi="Arial" w:eastAsia="仿宋_GB2312" w:cs="Arial"/>
          <w:color w:val="000000"/>
          <w:kern w:val="0"/>
          <w:sz w:val="32"/>
          <w:szCs w:val="32"/>
        </w:rPr>
        <w:t>《广东省人力资源和社会保障厅关于进一步做好我省专业技术人员继续教育有关工作的意见》(粤人社规〔2018〕11号)</w:t>
      </w:r>
      <w:r>
        <w:rPr>
          <w:rFonts w:hint="eastAsia" w:ascii="仿宋_GB2312" w:hAnsi="Arial" w:eastAsia="仿宋_GB2312" w:cs="Arial"/>
          <w:color w:val="000000"/>
          <w:kern w:val="0"/>
          <w:sz w:val="32"/>
          <w:szCs w:val="32"/>
          <w:lang w:eastAsia="zh-CN"/>
        </w:rPr>
        <w:t>、《广东省财政厅关于做好202</w:t>
      </w:r>
      <w:r>
        <w:rPr>
          <w:rFonts w:hint="eastAsia" w:ascii="仿宋_GB2312" w:hAnsi="Arial" w:eastAsia="仿宋_GB2312" w:cs="Arial"/>
          <w:color w:val="000000"/>
          <w:kern w:val="0"/>
          <w:sz w:val="32"/>
          <w:szCs w:val="32"/>
          <w:lang w:val="en-US" w:eastAsia="zh-CN"/>
        </w:rPr>
        <w:t>6</w:t>
      </w:r>
      <w:r>
        <w:rPr>
          <w:rFonts w:hint="eastAsia" w:ascii="仿宋_GB2312" w:hAnsi="Arial" w:eastAsia="仿宋_GB2312" w:cs="Arial"/>
          <w:color w:val="000000"/>
          <w:kern w:val="0"/>
          <w:sz w:val="32"/>
          <w:szCs w:val="32"/>
          <w:lang w:eastAsia="zh-CN"/>
        </w:rPr>
        <w:t>年度会计专业技术人员继续教育工作有关事项的通知》（附件1）</w:t>
      </w:r>
      <w:r>
        <w:rPr>
          <w:rFonts w:hint="eastAsia" w:ascii="仿宋_GB2312" w:hAnsi="Arial" w:eastAsia="仿宋_GB2312" w:cs="Arial"/>
          <w:color w:val="000000"/>
          <w:kern w:val="0"/>
          <w:sz w:val="32"/>
          <w:szCs w:val="32"/>
        </w:rPr>
        <w:t>等文件</w:t>
      </w:r>
      <w:r>
        <w:rPr>
          <w:rFonts w:ascii="仿宋_GB2312" w:hAnsi="Arial" w:eastAsia="仿宋_GB2312" w:cs="Arial"/>
          <w:color w:val="000000"/>
          <w:kern w:val="0"/>
          <w:sz w:val="32"/>
          <w:szCs w:val="32"/>
        </w:rPr>
        <w:t>有关要求，</w:t>
      </w:r>
      <w:r>
        <w:rPr>
          <w:rFonts w:hint="eastAsia" w:ascii="仿宋_GB2312" w:hAnsi="Arial" w:eastAsia="仿宋_GB2312" w:cs="Arial"/>
          <w:color w:val="000000"/>
          <w:kern w:val="0"/>
          <w:sz w:val="32"/>
          <w:szCs w:val="32"/>
        </w:rPr>
        <w:t>为做好</w:t>
      </w:r>
      <w:r>
        <w:rPr>
          <w:rFonts w:ascii="仿宋_GB2312" w:hAnsi="Arial" w:eastAsia="仿宋_GB2312" w:cs="Arial"/>
          <w:color w:val="000000"/>
          <w:kern w:val="0"/>
          <w:sz w:val="32"/>
          <w:szCs w:val="32"/>
        </w:rPr>
        <w:t>我市</w:t>
      </w:r>
      <w:r>
        <w:rPr>
          <w:rFonts w:hint="eastAsia" w:ascii="仿宋_GB2312" w:hAnsi="Arial" w:eastAsia="仿宋_GB2312" w:cs="Arial"/>
          <w:color w:val="000000"/>
          <w:kern w:val="0"/>
          <w:sz w:val="32"/>
          <w:szCs w:val="32"/>
        </w:rPr>
        <w:t>会计专业技术人员继续教育培训学习</w:t>
      </w:r>
      <w:r>
        <w:rPr>
          <w:rFonts w:ascii="仿宋_GB2312" w:hAnsi="Arial" w:eastAsia="仿宋_GB2312" w:cs="Arial"/>
          <w:color w:val="000000"/>
          <w:kern w:val="0"/>
          <w:sz w:val="32"/>
          <w:szCs w:val="32"/>
        </w:rPr>
        <w:t>工作</w:t>
      </w:r>
      <w:r>
        <w:rPr>
          <w:rFonts w:hint="eastAsia" w:ascii="仿宋_GB2312" w:hAnsi="Arial" w:eastAsia="仿宋_GB2312" w:cs="Arial"/>
          <w:color w:val="000000"/>
          <w:kern w:val="0"/>
          <w:sz w:val="32"/>
          <w:szCs w:val="32"/>
        </w:rPr>
        <w:t>，现将我市202</w:t>
      </w:r>
      <w:r>
        <w:rPr>
          <w:rFonts w:hint="eastAsia" w:ascii="仿宋_GB2312" w:hAnsi="Arial" w:eastAsia="仿宋_GB2312" w:cs="Arial"/>
          <w:color w:val="000000"/>
          <w:kern w:val="0"/>
          <w:sz w:val="32"/>
          <w:szCs w:val="32"/>
          <w:lang w:val="en-US" w:eastAsia="zh-CN"/>
        </w:rPr>
        <w:t>6</w:t>
      </w:r>
      <w:r>
        <w:rPr>
          <w:rFonts w:hint="eastAsia" w:ascii="仿宋_GB2312" w:hAnsi="Arial" w:eastAsia="仿宋_GB2312" w:cs="Arial"/>
          <w:color w:val="000000"/>
          <w:kern w:val="0"/>
          <w:sz w:val="32"/>
          <w:szCs w:val="32"/>
        </w:rPr>
        <w:t>年度会计专业技术人员继续教育施教机构备案事项通知如下：</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黑体" w:hAnsi="黑体" w:eastAsia="黑体" w:cs="Arial"/>
          <w:b w:val="0"/>
          <w:bCs/>
          <w:color w:val="000000"/>
          <w:kern w:val="0"/>
          <w:sz w:val="32"/>
          <w:szCs w:val="32"/>
          <w:lang w:eastAsia="zh-CN"/>
        </w:rPr>
      </w:pPr>
      <w:r>
        <w:rPr>
          <w:rFonts w:hint="eastAsia" w:ascii="黑体" w:hAnsi="黑体" w:eastAsia="黑体" w:cs="Arial"/>
          <w:b w:val="0"/>
          <w:bCs/>
          <w:color w:val="000000"/>
          <w:kern w:val="0"/>
          <w:sz w:val="32"/>
          <w:szCs w:val="32"/>
        </w:rPr>
        <w:t>一、备案平台</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lang w:eastAsia="zh-CN"/>
        </w:rPr>
      </w:pPr>
      <w:r>
        <w:rPr>
          <w:rFonts w:hint="eastAsia" w:ascii="仿宋_GB2312" w:hAnsi="Arial" w:eastAsia="仿宋_GB2312" w:cs="Arial"/>
          <w:color w:val="000000"/>
          <w:kern w:val="0"/>
          <w:sz w:val="32"/>
          <w:szCs w:val="32"/>
        </w:rPr>
        <w:t>备案公布</w:t>
      </w:r>
      <w:r>
        <w:rPr>
          <w:rFonts w:ascii="仿宋_GB2312" w:hAnsi="Arial" w:eastAsia="仿宋_GB2312" w:cs="Arial"/>
          <w:color w:val="000000"/>
          <w:kern w:val="0"/>
          <w:sz w:val="32"/>
          <w:szCs w:val="32"/>
        </w:rPr>
        <w:t>工作</w:t>
      </w:r>
      <w:r>
        <w:rPr>
          <w:rFonts w:hint="eastAsia" w:ascii="仿宋_GB2312" w:hAnsi="Arial" w:eastAsia="仿宋_GB2312" w:cs="Arial"/>
          <w:color w:val="000000"/>
          <w:kern w:val="0"/>
          <w:sz w:val="32"/>
          <w:szCs w:val="32"/>
        </w:rPr>
        <w:t>采取全流程网上申请。施教机构需自行登录广东省会计信息服务平台（</w:t>
      </w:r>
      <w:r>
        <w:rPr>
          <w:rFonts w:ascii="仿宋_GB2312" w:hAnsi="Arial" w:eastAsia="仿宋_GB2312" w:cs="Arial"/>
          <w:color w:val="000000"/>
          <w:kern w:val="0"/>
          <w:sz w:val="32"/>
          <w:szCs w:val="32"/>
        </w:rPr>
        <w:t>https://kj.czt.gd.gov.cn</w:t>
      </w: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，以下简称省平台</w:t>
      </w: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业务办理</w:t>
      </w:r>
      <w:r>
        <w:rPr>
          <w:rFonts w:hint="eastAsia" w:ascii="仿宋_GB2312" w:hAnsi="Arial" w:eastAsia="仿宋_GB2312" w:cs="Arial"/>
          <w:color w:val="000000"/>
          <w:kern w:val="0"/>
          <w:sz w:val="32"/>
          <w:szCs w:val="32"/>
        </w:rPr>
        <w:t>→继续教育→施教机构用户</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注册登录后施教机构备案，填写备案申请，并在线</w:t>
      </w:r>
      <w:r>
        <w:rPr>
          <w:rFonts w:hint="eastAsia" w:ascii="仿宋_GB2312" w:hAnsi="Arial" w:eastAsia="仿宋_GB2312" w:cs="Arial"/>
          <w:color w:val="000000"/>
          <w:kern w:val="0"/>
          <w:sz w:val="32"/>
          <w:szCs w:val="32"/>
          <w:lang w:eastAsia="zh-CN"/>
        </w:rPr>
        <w:t>一次性</w:t>
      </w:r>
      <w:r>
        <w:rPr>
          <w:rFonts w:hint="eastAsia" w:ascii="仿宋_GB2312" w:hAnsi="Arial" w:eastAsia="仿宋_GB2312" w:cs="Arial"/>
          <w:color w:val="000000"/>
          <w:kern w:val="0"/>
          <w:sz w:val="32"/>
          <w:szCs w:val="32"/>
        </w:rPr>
        <w:t>提交相关佐证材料。</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黑体" w:hAnsi="黑体" w:eastAsia="黑体" w:cs="Arial"/>
          <w:b w:val="0"/>
          <w:bCs/>
          <w:color w:val="000000"/>
          <w:kern w:val="0"/>
          <w:sz w:val="32"/>
          <w:szCs w:val="32"/>
        </w:rPr>
      </w:pPr>
      <w:r>
        <w:rPr>
          <w:rFonts w:hint="eastAsia" w:ascii="黑体" w:hAnsi="黑体" w:eastAsia="黑体" w:cs="Arial"/>
          <w:b w:val="0"/>
          <w:bCs/>
          <w:color w:val="000000"/>
          <w:kern w:val="0"/>
          <w:sz w:val="32"/>
          <w:szCs w:val="32"/>
          <w:lang w:eastAsia="zh-CN"/>
        </w:rPr>
        <w:t>二、</w:t>
      </w:r>
      <w:r>
        <w:rPr>
          <w:rFonts w:hint="eastAsia" w:ascii="黑体" w:hAnsi="黑体" w:eastAsia="黑体" w:cs="Arial"/>
          <w:b w:val="0"/>
          <w:bCs/>
          <w:color w:val="000000"/>
          <w:kern w:val="0"/>
          <w:sz w:val="32"/>
          <w:szCs w:val="32"/>
        </w:rPr>
        <w:t>备案材料接收时间</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highlight w:val="none"/>
          <w:lang w:eastAsia="zh-CN"/>
        </w:rPr>
      </w:pPr>
      <w:r>
        <w:rPr>
          <w:rFonts w:hint="eastAsia" w:ascii="仿宋_GB2312" w:hAnsi="Arial" w:eastAsia="仿宋_GB2312" w:cs="Arial"/>
          <w:color w:val="000000"/>
          <w:kern w:val="0"/>
          <w:sz w:val="32"/>
          <w:szCs w:val="32"/>
          <w:highlight w:val="none"/>
        </w:rPr>
        <w:t>材料接收截止时间为202</w:t>
      </w:r>
      <w:r>
        <w:rPr>
          <w:rFonts w:hint="eastAsia" w:ascii="仿宋_GB2312" w:hAnsi="Arial" w:eastAsia="仿宋_GB2312" w:cs="Arial"/>
          <w:color w:val="000000"/>
          <w:kern w:val="0"/>
          <w:sz w:val="32"/>
          <w:szCs w:val="32"/>
          <w:highlight w:val="none"/>
          <w:lang w:val="en-US" w:eastAsia="zh-CN"/>
        </w:rPr>
        <w:t>6</w:t>
      </w:r>
      <w:r>
        <w:rPr>
          <w:rFonts w:hint="eastAsia" w:ascii="仿宋_GB2312" w:hAnsi="Arial" w:eastAsia="仿宋_GB2312" w:cs="Arial"/>
          <w:color w:val="000000"/>
          <w:kern w:val="0"/>
          <w:sz w:val="32"/>
          <w:szCs w:val="32"/>
          <w:highlight w:val="none"/>
        </w:rPr>
        <w:t>年</w:t>
      </w:r>
      <w:r>
        <w:rPr>
          <w:rFonts w:hint="eastAsia" w:ascii="仿宋_GB2312" w:hAnsi="Arial" w:eastAsia="仿宋_GB2312" w:cs="Arial"/>
          <w:color w:val="000000"/>
          <w:kern w:val="0"/>
          <w:sz w:val="32"/>
          <w:szCs w:val="32"/>
          <w:highlight w:val="none"/>
          <w:lang w:val="en-US" w:eastAsia="zh-CN"/>
        </w:rPr>
        <w:t>6</w:t>
      </w:r>
      <w:r>
        <w:rPr>
          <w:rFonts w:hint="eastAsia" w:ascii="仿宋_GB2312" w:hAnsi="Arial" w:eastAsia="仿宋_GB2312" w:cs="Arial"/>
          <w:color w:val="000000"/>
          <w:kern w:val="0"/>
          <w:sz w:val="32"/>
          <w:szCs w:val="32"/>
          <w:highlight w:val="none"/>
        </w:rPr>
        <w:t>月</w:t>
      </w:r>
      <w:r>
        <w:rPr>
          <w:rFonts w:hint="eastAsia" w:ascii="仿宋_GB2312" w:hAnsi="Arial" w:eastAsia="仿宋_GB2312" w:cs="Arial"/>
          <w:color w:val="000000"/>
          <w:kern w:val="0"/>
          <w:sz w:val="32"/>
          <w:szCs w:val="32"/>
          <w:highlight w:val="none"/>
          <w:lang w:val="en-US" w:eastAsia="zh-CN"/>
        </w:rPr>
        <w:t>14</w:t>
      </w:r>
      <w:r>
        <w:rPr>
          <w:rFonts w:hint="eastAsia" w:ascii="仿宋_GB2312" w:hAnsi="Arial" w:eastAsia="仿宋_GB2312" w:cs="Arial"/>
          <w:color w:val="000000"/>
          <w:kern w:val="0"/>
          <w:sz w:val="32"/>
          <w:szCs w:val="32"/>
          <w:highlight w:val="none"/>
        </w:rPr>
        <w:t>日</w:t>
      </w:r>
      <w:r>
        <w:rPr>
          <w:rFonts w:hint="eastAsia" w:ascii="仿宋_GB2312" w:hAnsi="Arial" w:eastAsia="仿宋_GB2312" w:cs="Arial"/>
          <w:color w:val="000000"/>
          <w:kern w:val="0"/>
          <w:sz w:val="32"/>
          <w:szCs w:val="32"/>
          <w:highlight w:val="none"/>
          <w:lang w:eastAsia="zh-CN"/>
        </w:rPr>
        <w:t>，逾期不受理。</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黑体" w:hAnsi="黑体" w:eastAsia="黑体" w:cs="Arial"/>
          <w:b w:val="0"/>
          <w:bCs/>
          <w:color w:val="000000"/>
          <w:kern w:val="0"/>
          <w:sz w:val="32"/>
          <w:szCs w:val="32"/>
          <w:lang w:val="en-US" w:eastAsia="zh-CN"/>
        </w:rPr>
      </w:pPr>
      <w:r>
        <w:rPr>
          <w:rFonts w:hint="eastAsia" w:ascii="黑体" w:hAnsi="黑体" w:eastAsia="黑体" w:cs="Arial"/>
          <w:b w:val="0"/>
          <w:bCs/>
          <w:color w:val="000000"/>
          <w:kern w:val="0"/>
          <w:sz w:val="32"/>
          <w:szCs w:val="32"/>
          <w:lang w:eastAsia="zh-CN"/>
        </w:rPr>
        <w:t>三</w:t>
      </w:r>
      <w:r>
        <w:rPr>
          <w:rFonts w:hint="eastAsia" w:ascii="黑体" w:hAnsi="黑体" w:eastAsia="黑体" w:cs="Arial"/>
          <w:b w:val="0"/>
          <w:bCs/>
          <w:color w:val="000000"/>
          <w:kern w:val="0"/>
          <w:sz w:val="32"/>
          <w:szCs w:val="32"/>
        </w:rPr>
        <w:t>、</w:t>
      </w:r>
      <w:r>
        <w:rPr>
          <w:rFonts w:hint="eastAsia" w:ascii="黑体" w:hAnsi="黑体" w:eastAsia="黑体" w:cs="Arial"/>
          <w:b w:val="0"/>
          <w:bCs/>
          <w:color w:val="000000"/>
          <w:kern w:val="0"/>
          <w:sz w:val="32"/>
          <w:szCs w:val="32"/>
          <w:lang w:eastAsia="zh-CN"/>
        </w:rPr>
        <w:t>施教机构需提供符合要求的备案</w:t>
      </w:r>
      <w:r>
        <w:rPr>
          <w:rFonts w:hint="eastAsia" w:ascii="黑体" w:hAnsi="黑体" w:eastAsia="黑体" w:cs="Arial"/>
          <w:b w:val="0"/>
          <w:bCs/>
          <w:color w:val="000000"/>
          <w:kern w:val="0"/>
          <w:sz w:val="32"/>
          <w:szCs w:val="32"/>
        </w:rPr>
        <w:t>材料清单</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（一）远程施教机构应提供以下备案材料：</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统一社会信用代码证及申请单位承诺函。（附件</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独立域名的远程教育网站相关证明。如网站为自主开发的，需提供软件著作权登记证书及质量管理体系认证证书；如使用非自主开发的网站，则必须提供可使用该网站的证明材料，相应的软件著作权登记证书及质量管理体系认证证书。</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培训师资清单及授课教师简介、联系方式及职称证书等证明材料。申请单位应拥有稳定的师资团队，授课教师不少于40名，其中：具有长期从事会计教学副教授（副研究员、高级会计师、高级审计师、高级经济师）及以上职称的授课教师15人以上，会计学讲师（会计师）10人以上。同时，以上从事会计教学的每位老师近三年（即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年度、202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年度、202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年1月-</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月，下同）在本机构录制课程的不低于30课时。申请单位需按照要求认真填列</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培训师资清单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培训课程清单。申请单位根据</w:t>
      </w:r>
      <w:r>
        <w:rPr>
          <w:rFonts w:hint="eastAsia" w:ascii="仿宋_GB2312" w:hAnsi="仿宋_GB2312" w:eastAsia="仿宋_GB2312" w:cs="仿宋_GB2312"/>
          <w:color w:val="000000"/>
          <w:kern w:val="0"/>
          <w:sz w:val="32"/>
          <w:szCs w:val="32"/>
          <w:highlight w:val="none"/>
        </w:rPr>
        <w:t>附件</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lang w:eastAsia="zh-CN"/>
        </w:rPr>
        <w:t>所列的</w:t>
      </w:r>
      <w:r>
        <w:rPr>
          <w:rFonts w:hint="eastAsia" w:ascii="仿宋_GB2312" w:hAnsi="仿宋_GB2312" w:eastAsia="仿宋_GB2312" w:cs="仿宋_GB2312"/>
          <w:color w:val="000000"/>
          <w:kern w:val="0"/>
          <w:sz w:val="32"/>
          <w:szCs w:val="32"/>
          <w:highlight w:val="none"/>
        </w:rPr>
        <w:t>专业科目重点学习内容，</w:t>
      </w:r>
      <w:r>
        <w:rPr>
          <w:rFonts w:hint="eastAsia" w:ascii="仿宋_GB2312" w:hAnsi="仿宋_GB2312" w:eastAsia="仿宋_GB2312" w:cs="仿宋_GB2312"/>
          <w:color w:val="000000"/>
          <w:kern w:val="0"/>
          <w:sz w:val="32"/>
          <w:szCs w:val="32"/>
        </w:rPr>
        <w:t>分类型分层次制定继续教育课程，并填列</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培训课程清单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（附件4）。截至202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月累计课时不少于1000学时，其中近三年录制的课时不少于500学时。同时具备课程持续开发能力，202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年度新增继续教育课时不少于300学时。</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平台功能说明材料。证明平台能够提供PC、手机和PAD等多种设备上采用浏览器方式的视频讲座，需要支持主流的浏览器：包括IE（8.0及以上版本），Chrome、safari、firefox，为不同带宽提供能够自适应的流媒体码率，保证在不同网络带宽环境下流畅地进行网上学习。如有开发手机端APP应用程序，应有关于手机端APP功能的说明材料。</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技术支持说明材料。系统设计应采用市场领先和成熟的技术；系统平台应通过信息系统三级等保认证，并提供信息系统安全等级保护备案证明材料及一年内网络安全等级保护测评报告；采用业界先进完善的媒体技术制作课件，保证学员能流畅地进行网上学习，课程需要能支持3000人同时在线播放的性能。系统必须具备防作弊功能，包括课程播放过程中弹出知识点回答问题、手机验证码、可疑IP统计等多种方式。会计人员在课程学习完毕后，系统需具有课程评价功能。</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客服及服务方案说明。至少配备两名以上专职为本项目服务的专业维护技术人员，负责系统维护、用户管理、安全管理、数据管理、设备维护等，为学员提供24小时在线不间断的网络服务。应提供400、800等免费客服电话、传真、电子邮件、网络在线等方式为会计人员答疑解惑，同时保证24小时的人工电话答疑服务。</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w:t>
      </w:r>
      <w:r>
        <w:rPr>
          <w:rFonts w:hint="eastAsia" w:ascii="楷体_GB2312" w:hAnsi="Arial" w:eastAsia="楷体_GB2312" w:cs="Arial"/>
          <w:color w:val="000000"/>
          <w:kern w:val="0"/>
          <w:sz w:val="32"/>
          <w:szCs w:val="32"/>
          <w:lang w:eastAsia="zh-CN"/>
        </w:rPr>
        <w:t>二</w:t>
      </w:r>
      <w:r>
        <w:rPr>
          <w:rFonts w:hint="eastAsia" w:ascii="楷体_GB2312" w:hAnsi="Arial" w:eastAsia="楷体_GB2312" w:cs="Arial"/>
          <w:color w:val="000000"/>
          <w:kern w:val="0"/>
          <w:sz w:val="32"/>
          <w:szCs w:val="32"/>
        </w:rPr>
        <w:t>）面授施教机构应提供以下备案材料：</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rPr>
        <w:t>1.统一社会信用代码证及申请单位承诺函。</w:t>
      </w:r>
      <w:r>
        <w:rPr>
          <w:rFonts w:hint="eastAsia" w:ascii="仿宋_GB2312" w:hAnsi="Arial" w:eastAsia="仿宋_GB2312" w:cs="Arial"/>
          <w:color w:val="000000"/>
          <w:kern w:val="0"/>
          <w:sz w:val="32"/>
          <w:szCs w:val="32"/>
          <w:lang w:eastAsia="zh-CN"/>
        </w:rPr>
        <w:t>（附件</w:t>
      </w:r>
      <w:r>
        <w:rPr>
          <w:rFonts w:hint="eastAsia" w:ascii="仿宋_GB2312" w:hAnsi="Arial" w:eastAsia="仿宋_GB2312" w:cs="Arial"/>
          <w:color w:val="000000"/>
          <w:kern w:val="0"/>
          <w:sz w:val="32"/>
          <w:szCs w:val="32"/>
          <w:lang w:val="en-US" w:eastAsia="zh-CN"/>
        </w:rPr>
        <w:t>2</w:t>
      </w:r>
      <w:r>
        <w:rPr>
          <w:rFonts w:hint="eastAsia" w:ascii="仿宋_GB2312" w:hAnsi="Arial" w:eastAsia="仿宋_GB2312" w:cs="Arial"/>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w:t>
      </w:r>
      <w:r>
        <w:rPr>
          <w:rFonts w:hint="eastAsia" w:ascii="仿宋_GB2312" w:hAnsi="Arial" w:eastAsia="仿宋_GB2312" w:cs="Arial"/>
          <w:color w:val="000000"/>
          <w:kern w:val="0"/>
          <w:sz w:val="32"/>
          <w:szCs w:val="32"/>
        </w:rPr>
        <w:t>．培训师资清单（附件</w:t>
      </w:r>
      <w:r>
        <w:rPr>
          <w:rFonts w:hint="eastAsia" w:ascii="仿宋_GB2312" w:hAnsi="Arial" w:eastAsia="仿宋_GB2312" w:cs="Arial"/>
          <w:color w:val="000000"/>
          <w:kern w:val="0"/>
          <w:sz w:val="32"/>
          <w:szCs w:val="32"/>
          <w:lang w:val="en-US" w:eastAsia="zh-CN"/>
        </w:rPr>
        <w:t>2</w:t>
      </w:r>
      <w:r>
        <w:rPr>
          <w:rFonts w:hint="eastAsia" w:ascii="仿宋_GB2312" w:hAnsi="Arial" w:eastAsia="仿宋_GB2312" w:cs="Arial"/>
          <w:color w:val="000000"/>
          <w:kern w:val="0"/>
          <w:sz w:val="32"/>
          <w:szCs w:val="32"/>
        </w:rPr>
        <w:t>及授课教师简介、联系方式</w:t>
      </w:r>
      <w:r>
        <w:rPr>
          <w:rFonts w:hint="eastAsia" w:ascii="仿宋_GB2312" w:hAnsi="Arial" w:eastAsia="仿宋_GB2312" w:cs="Arial"/>
          <w:color w:val="000000"/>
          <w:kern w:val="0"/>
          <w:sz w:val="32"/>
          <w:szCs w:val="32"/>
          <w:lang w:eastAsia="zh-CN"/>
        </w:rPr>
        <w:t>、</w:t>
      </w:r>
      <w:r>
        <w:rPr>
          <w:rFonts w:hint="eastAsia" w:ascii="仿宋_GB2312" w:hAnsi="Arial" w:eastAsia="仿宋_GB2312" w:cs="Arial"/>
          <w:color w:val="000000"/>
          <w:kern w:val="0"/>
          <w:sz w:val="32"/>
          <w:szCs w:val="32"/>
        </w:rPr>
        <w:t>职称证书</w:t>
      </w:r>
      <w:r>
        <w:rPr>
          <w:rFonts w:hint="eastAsia" w:ascii="仿宋_GB2312" w:hAnsi="Arial" w:eastAsia="仿宋_GB2312" w:cs="Arial"/>
          <w:color w:val="000000"/>
          <w:kern w:val="0"/>
          <w:sz w:val="32"/>
          <w:szCs w:val="32"/>
          <w:lang w:eastAsia="zh-CN"/>
        </w:rPr>
        <w:t>及聘用合同</w:t>
      </w:r>
      <w:r>
        <w:rPr>
          <w:rFonts w:hint="eastAsia" w:ascii="仿宋_GB2312" w:hAnsi="Arial" w:eastAsia="仿宋_GB2312" w:cs="Arial"/>
          <w:color w:val="000000"/>
          <w:kern w:val="0"/>
          <w:sz w:val="32"/>
          <w:szCs w:val="32"/>
        </w:rPr>
        <w:t>等证明材料</w:t>
      </w:r>
      <w:r>
        <w:rPr>
          <w:rFonts w:hint="eastAsia" w:ascii="仿宋_GB2312" w:hAnsi="Arial" w:eastAsia="仿宋_GB2312" w:cs="Arial"/>
          <w:color w:val="000000"/>
          <w:kern w:val="0"/>
          <w:sz w:val="32"/>
          <w:szCs w:val="32"/>
          <w:lang w:val="en-US" w:eastAsia="zh-CN"/>
        </w:rPr>
        <w:t>)</w:t>
      </w:r>
      <w:r>
        <w:rPr>
          <w:rFonts w:hint="eastAsia"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lang w:eastAsia="zh-CN"/>
        </w:rPr>
        <w:t>面授机构需</w:t>
      </w:r>
      <w:r>
        <w:rPr>
          <w:rFonts w:hint="eastAsia" w:ascii="仿宋_GB2312" w:hAnsi="Arial" w:eastAsia="仿宋_GB2312" w:cs="Arial"/>
          <w:color w:val="000000"/>
          <w:kern w:val="0"/>
          <w:sz w:val="32"/>
          <w:szCs w:val="32"/>
        </w:rPr>
        <w:t>具有三年以上</w:t>
      </w:r>
      <w:r>
        <w:rPr>
          <w:rFonts w:ascii="仿宋_GB2312" w:hAnsi="Arial" w:eastAsia="仿宋_GB2312" w:cs="Arial"/>
          <w:color w:val="000000"/>
          <w:kern w:val="0"/>
          <w:sz w:val="32"/>
          <w:szCs w:val="32"/>
        </w:rPr>
        <w:t>专职</w:t>
      </w:r>
      <w:r>
        <w:rPr>
          <w:rFonts w:hint="eastAsia" w:ascii="仿宋_GB2312" w:hAnsi="Arial" w:eastAsia="仿宋_GB2312" w:cs="Arial"/>
          <w:color w:val="000000"/>
          <w:kern w:val="0"/>
          <w:sz w:val="32"/>
          <w:szCs w:val="32"/>
        </w:rPr>
        <w:t>从事会计教学（会计工作）或中级以上会计职称的授课教师不少于3名。</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highlight w:val="none"/>
        </w:rPr>
      </w:pPr>
      <w:r>
        <w:rPr>
          <w:rFonts w:ascii="仿宋_GB2312" w:hAnsi="Arial" w:eastAsia="仿宋_GB2312" w:cs="Arial"/>
          <w:color w:val="000000"/>
          <w:kern w:val="0"/>
          <w:sz w:val="32"/>
          <w:szCs w:val="32"/>
        </w:rPr>
        <w:t>3</w:t>
      </w:r>
      <w:r>
        <w:rPr>
          <w:rFonts w:hint="eastAsia" w:ascii="仿宋_GB2312" w:hAnsi="Arial" w:eastAsia="仿宋_GB2312" w:cs="Arial"/>
          <w:color w:val="000000"/>
          <w:kern w:val="0"/>
          <w:sz w:val="32"/>
          <w:szCs w:val="32"/>
        </w:rPr>
        <w:t>．培训课程清单（附件</w:t>
      </w:r>
      <w:r>
        <w:rPr>
          <w:rFonts w:hint="eastAsia" w:ascii="仿宋_GB2312" w:hAnsi="Arial" w:eastAsia="仿宋_GB2312" w:cs="Arial"/>
          <w:color w:val="000000"/>
          <w:kern w:val="0"/>
          <w:sz w:val="32"/>
          <w:szCs w:val="32"/>
          <w:lang w:val="en-US" w:eastAsia="zh-CN"/>
        </w:rPr>
        <w:t>4</w:t>
      </w:r>
      <w:r>
        <w:rPr>
          <w:rFonts w:hint="eastAsia" w:ascii="仿宋_GB2312" w:hAnsi="Arial" w:eastAsia="仿宋_GB2312" w:cs="Arial"/>
          <w:color w:val="000000"/>
          <w:kern w:val="0"/>
          <w:sz w:val="32"/>
          <w:szCs w:val="32"/>
        </w:rPr>
        <w:t>）：课程需符合</w:t>
      </w:r>
      <w:r>
        <w:rPr>
          <w:rFonts w:hint="eastAsia" w:ascii="仿宋_GB2312" w:hAnsi="Arial" w:eastAsia="仿宋_GB2312" w:cs="Arial"/>
          <w:color w:val="000000"/>
          <w:kern w:val="0"/>
          <w:sz w:val="32"/>
          <w:szCs w:val="32"/>
          <w:highlight w:val="none"/>
        </w:rPr>
        <w:t>《广东省财政厅关于做好202</w:t>
      </w:r>
      <w:r>
        <w:rPr>
          <w:rFonts w:hint="eastAsia" w:ascii="仿宋_GB2312" w:hAnsi="Arial" w:eastAsia="仿宋_GB2312" w:cs="Arial"/>
          <w:color w:val="000000"/>
          <w:kern w:val="0"/>
          <w:sz w:val="32"/>
          <w:szCs w:val="32"/>
          <w:highlight w:val="none"/>
          <w:lang w:val="en-US" w:eastAsia="zh-CN"/>
        </w:rPr>
        <w:t>6</w:t>
      </w:r>
      <w:r>
        <w:rPr>
          <w:rFonts w:hint="eastAsia" w:ascii="仿宋_GB2312" w:hAnsi="Arial" w:eastAsia="仿宋_GB2312" w:cs="Arial"/>
          <w:color w:val="000000"/>
          <w:kern w:val="0"/>
          <w:sz w:val="32"/>
          <w:szCs w:val="32"/>
          <w:highlight w:val="none"/>
        </w:rPr>
        <w:t>年度会计专业技术人员继续教育工作有关事项的通知》要求。</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4.场地相关情况说明材料，含租赁合同、场地平面图、监控（摄像）设备、培训所需各项硬件设施等。</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注：以上</w:t>
      </w:r>
      <w:r>
        <w:rPr>
          <w:rFonts w:hint="eastAsia" w:ascii="仿宋_GB2312" w:hAnsi="仿宋_GB2312" w:eastAsia="仿宋_GB2312" w:cs="仿宋_GB2312"/>
          <w:color w:val="000000"/>
          <w:kern w:val="0"/>
          <w:sz w:val="32"/>
          <w:szCs w:val="32"/>
          <w:lang w:eastAsia="zh-CN"/>
        </w:rPr>
        <w:t>（一）（二）提及的</w:t>
      </w:r>
      <w:r>
        <w:rPr>
          <w:rFonts w:hint="eastAsia" w:ascii="仿宋_GB2312" w:hAnsi="仿宋_GB2312" w:eastAsia="仿宋_GB2312" w:cs="仿宋_GB2312"/>
          <w:color w:val="000000"/>
          <w:kern w:val="0"/>
          <w:sz w:val="32"/>
          <w:szCs w:val="32"/>
        </w:rPr>
        <w:t>资料</w:t>
      </w:r>
      <w:r>
        <w:rPr>
          <w:rFonts w:hint="eastAsia" w:ascii="仿宋_GB2312" w:hAnsi="仿宋_GB2312" w:eastAsia="仿宋_GB2312" w:cs="仿宋_GB2312"/>
          <w:color w:val="000000"/>
          <w:kern w:val="0"/>
          <w:sz w:val="32"/>
          <w:szCs w:val="32"/>
          <w:lang w:eastAsia="zh-CN"/>
        </w:rPr>
        <w:t>需</w:t>
      </w:r>
      <w:r>
        <w:rPr>
          <w:rFonts w:hint="eastAsia" w:ascii="仿宋_GB2312" w:hAnsi="仿宋_GB2312" w:eastAsia="仿宋_GB2312" w:cs="仿宋_GB2312"/>
          <w:color w:val="000000"/>
          <w:kern w:val="0"/>
          <w:sz w:val="32"/>
          <w:szCs w:val="32"/>
        </w:rPr>
        <w:t>加盖公章</w:t>
      </w:r>
      <w:r>
        <w:rPr>
          <w:rFonts w:hint="eastAsia" w:ascii="仿宋_GB2312" w:hAnsi="仿宋_GB2312" w:eastAsia="仿宋_GB2312" w:cs="仿宋_GB2312"/>
          <w:color w:val="000000"/>
          <w:kern w:val="0"/>
          <w:sz w:val="32"/>
          <w:szCs w:val="32"/>
          <w:lang w:eastAsia="zh-CN"/>
        </w:rPr>
        <w:t>后</w:t>
      </w:r>
      <w:r>
        <w:rPr>
          <w:rFonts w:hint="eastAsia" w:ascii="仿宋_GB2312" w:hAnsi="仿宋_GB2312" w:eastAsia="仿宋_GB2312" w:cs="仿宋_GB2312"/>
          <w:color w:val="000000"/>
          <w:kern w:val="0"/>
          <w:sz w:val="32"/>
          <w:szCs w:val="32"/>
        </w:rPr>
        <w:t>上传电子扫描件，《培训师资清单》《培训课程清单》还需提供与盖章扫描件内容一致的可编辑电子版</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黑体" w:hAnsi="黑体" w:eastAsia="黑体" w:cs="Arial"/>
          <w:b w:val="0"/>
          <w:bCs/>
          <w:color w:val="000000"/>
          <w:kern w:val="0"/>
          <w:sz w:val="32"/>
          <w:szCs w:val="32"/>
        </w:rPr>
      </w:pPr>
      <w:r>
        <w:rPr>
          <w:rFonts w:hint="eastAsia" w:ascii="黑体" w:hAnsi="黑体" w:eastAsia="黑体" w:cs="Arial"/>
          <w:b w:val="0"/>
          <w:bCs/>
          <w:color w:val="000000"/>
          <w:kern w:val="0"/>
          <w:sz w:val="32"/>
          <w:szCs w:val="32"/>
          <w:lang w:eastAsia="zh-CN"/>
        </w:rPr>
        <w:t>四</w:t>
      </w:r>
      <w:r>
        <w:rPr>
          <w:rFonts w:hint="eastAsia" w:ascii="黑体" w:hAnsi="黑体" w:eastAsia="黑体" w:cs="Arial"/>
          <w:b w:val="0"/>
          <w:bCs/>
          <w:color w:val="000000"/>
          <w:kern w:val="0"/>
          <w:sz w:val="32"/>
          <w:szCs w:val="32"/>
        </w:rPr>
        <w:t>、</w:t>
      </w:r>
      <w:r>
        <w:rPr>
          <w:rFonts w:hint="eastAsia" w:ascii="黑体" w:hAnsi="黑体" w:eastAsia="黑体" w:cs="Arial"/>
          <w:b w:val="0"/>
          <w:bCs/>
          <w:color w:val="000000"/>
          <w:kern w:val="0"/>
          <w:sz w:val="32"/>
          <w:szCs w:val="32"/>
          <w:lang w:eastAsia="zh-CN"/>
        </w:rPr>
        <w:t>备案审核及</w:t>
      </w:r>
      <w:r>
        <w:rPr>
          <w:rFonts w:hint="eastAsia" w:ascii="黑体" w:hAnsi="黑体" w:eastAsia="黑体" w:cs="Arial"/>
          <w:b w:val="0"/>
          <w:bCs/>
          <w:color w:val="000000"/>
          <w:kern w:val="0"/>
          <w:sz w:val="32"/>
          <w:szCs w:val="32"/>
        </w:rPr>
        <w:t>后续管理</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（一）课程</w:t>
      </w:r>
      <w:r>
        <w:rPr>
          <w:rFonts w:ascii="楷体_GB2312" w:hAnsi="Arial" w:eastAsia="楷体_GB2312" w:cs="Arial"/>
          <w:color w:val="000000"/>
          <w:kern w:val="0"/>
          <w:sz w:val="32"/>
          <w:szCs w:val="32"/>
        </w:rPr>
        <w:t>监督管理</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1.</w:t>
      </w:r>
      <w:r>
        <w:rPr>
          <w:rFonts w:hint="eastAsia" w:ascii="仿宋_GB2312" w:hAnsi="Arial" w:eastAsia="仿宋_GB2312" w:cs="Arial"/>
          <w:color w:val="000000"/>
          <w:kern w:val="0"/>
          <w:sz w:val="32"/>
          <w:szCs w:val="32"/>
        </w:rPr>
        <w:t>远程</w:t>
      </w:r>
      <w:r>
        <w:rPr>
          <w:rFonts w:ascii="仿宋_GB2312" w:hAnsi="Arial" w:eastAsia="仿宋_GB2312" w:cs="Arial"/>
          <w:color w:val="000000"/>
          <w:kern w:val="0"/>
          <w:sz w:val="32"/>
          <w:szCs w:val="32"/>
        </w:rPr>
        <w:t>施教机构</w:t>
      </w:r>
      <w:r>
        <w:rPr>
          <w:rFonts w:hint="eastAsia" w:ascii="仿宋_GB2312" w:hAnsi="Arial" w:eastAsia="仿宋_GB2312" w:cs="Arial"/>
          <w:color w:val="000000"/>
          <w:kern w:val="0"/>
          <w:sz w:val="32"/>
          <w:szCs w:val="32"/>
        </w:rPr>
        <w:t>需提供</w:t>
      </w:r>
      <w:r>
        <w:rPr>
          <w:rFonts w:hint="eastAsia" w:ascii="仿宋_GB2312" w:hAnsi="Arial" w:eastAsia="仿宋_GB2312" w:cs="Arial"/>
          <w:color w:val="000000"/>
          <w:kern w:val="0"/>
          <w:sz w:val="32"/>
          <w:szCs w:val="32"/>
          <w:lang w:eastAsia="zh-CN"/>
        </w:rPr>
        <w:t>长期有效的</w:t>
      </w:r>
      <w:r>
        <w:rPr>
          <w:rFonts w:hint="eastAsia" w:ascii="仿宋_GB2312" w:hAnsi="Arial" w:eastAsia="仿宋_GB2312" w:cs="Arial"/>
          <w:color w:val="000000"/>
          <w:kern w:val="0"/>
          <w:sz w:val="32"/>
          <w:szCs w:val="32"/>
        </w:rPr>
        <w:t>课程</w:t>
      </w:r>
      <w:r>
        <w:rPr>
          <w:rFonts w:hint="eastAsia" w:ascii="仿宋_GB2312" w:hAnsi="Arial" w:eastAsia="仿宋_GB2312" w:cs="Arial"/>
          <w:color w:val="000000"/>
          <w:kern w:val="0"/>
          <w:sz w:val="32"/>
          <w:szCs w:val="32"/>
          <w:lang w:eastAsia="zh-CN"/>
        </w:rPr>
        <w:t>管理</w:t>
      </w:r>
      <w:r>
        <w:rPr>
          <w:rFonts w:ascii="仿宋_GB2312" w:hAnsi="Arial" w:eastAsia="仿宋_GB2312" w:cs="Arial"/>
          <w:color w:val="000000"/>
          <w:kern w:val="0"/>
          <w:sz w:val="32"/>
          <w:szCs w:val="32"/>
        </w:rPr>
        <w:t>账号，</w:t>
      </w:r>
      <w:r>
        <w:rPr>
          <w:rFonts w:hint="eastAsia" w:ascii="仿宋_GB2312" w:hAnsi="Arial" w:eastAsia="仿宋_GB2312" w:cs="Arial"/>
          <w:color w:val="000000"/>
          <w:kern w:val="0"/>
          <w:sz w:val="32"/>
          <w:szCs w:val="32"/>
          <w:lang w:eastAsia="zh-CN"/>
        </w:rPr>
        <w:t>该管理账号需具备以“</w:t>
      </w:r>
      <w:r>
        <w:rPr>
          <w:rFonts w:hint="eastAsia" w:ascii="仿宋_GB2312" w:hAnsi="仿宋_GB2312" w:eastAsia="仿宋_GB2312" w:cs="仿宋_GB2312"/>
          <w:color w:val="000000"/>
          <w:kern w:val="0"/>
          <w:sz w:val="32"/>
          <w:szCs w:val="32"/>
        </w:rPr>
        <w:t>授课</w:t>
      </w:r>
      <w:r>
        <w:rPr>
          <w:rFonts w:hint="eastAsia" w:ascii="仿宋_GB2312" w:hAnsi="仿宋_GB2312" w:eastAsia="仿宋_GB2312" w:cs="仿宋_GB2312"/>
          <w:color w:val="000000"/>
          <w:kern w:val="0"/>
          <w:sz w:val="32"/>
          <w:szCs w:val="32"/>
          <w:lang w:eastAsia="zh-CN"/>
        </w:rPr>
        <w:t>教师</w:t>
      </w:r>
      <w:r>
        <w:rPr>
          <w:rFonts w:hint="eastAsia" w:ascii="仿宋_GB2312" w:hAnsi="Arial" w:eastAsia="仿宋_GB2312" w:cs="Arial"/>
          <w:color w:val="000000"/>
          <w:kern w:val="0"/>
          <w:sz w:val="32"/>
          <w:szCs w:val="32"/>
          <w:lang w:eastAsia="zh-CN"/>
        </w:rPr>
        <w:t>”“课程录制年份”等设置筛选功能，</w:t>
      </w:r>
      <w:r>
        <w:rPr>
          <w:rFonts w:hint="eastAsia" w:ascii="仿宋_GB2312" w:hAnsi="Arial" w:eastAsia="仿宋_GB2312" w:cs="Arial"/>
          <w:color w:val="000000"/>
          <w:kern w:val="0"/>
          <w:sz w:val="32"/>
          <w:szCs w:val="32"/>
        </w:rPr>
        <w:t>用于给</w:t>
      </w:r>
      <w:r>
        <w:rPr>
          <w:rFonts w:ascii="仿宋_GB2312" w:hAnsi="Arial" w:eastAsia="仿宋_GB2312" w:cs="Arial"/>
          <w:color w:val="000000"/>
          <w:kern w:val="0"/>
          <w:sz w:val="32"/>
          <w:szCs w:val="32"/>
        </w:rPr>
        <w:t>监管部门浏览</w:t>
      </w:r>
      <w:r>
        <w:rPr>
          <w:rFonts w:hint="eastAsia" w:ascii="仿宋_GB2312" w:hAnsi="Arial" w:eastAsia="仿宋_GB2312" w:cs="Arial"/>
          <w:color w:val="000000"/>
          <w:kern w:val="0"/>
          <w:sz w:val="32"/>
          <w:szCs w:val="32"/>
          <w:lang w:eastAsia="zh-CN"/>
        </w:rPr>
        <w:t>审核</w:t>
      </w:r>
      <w:r>
        <w:rPr>
          <w:rFonts w:hint="eastAsia" w:ascii="仿宋_GB2312" w:hAnsi="Arial" w:eastAsia="仿宋_GB2312" w:cs="Arial"/>
          <w:color w:val="000000"/>
          <w:kern w:val="0"/>
          <w:sz w:val="32"/>
          <w:szCs w:val="32"/>
        </w:rPr>
        <w:t>本机构</w:t>
      </w:r>
      <w:r>
        <w:rPr>
          <w:rFonts w:ascii="仿宋_GB2312" w:hAnsi="Arial" w:eastAsia="仿宋_GB2312" w:cs="Arial"/>
          <w:color w:val="000000"/>
          <w:kern w:val="0"/>
          <w:sz w:val="32"/>
          <w:szCs w:val="32"/>
        </w:rPr>
        <w:t>在该年度</w:t>
      </w:r>
      <w:r>
        <w:rPr>
          <w:rFonts w:hint="eastAsia" w:ascii="仿宋_GB2312" w:hAnsi="Arial" w:eastAsia="仿宋_GB2312" w:cs="Arial"/>
          <w:color w:val="000000"/>
          <w:kern w:val="0"/>
          <w:sz w:val="32"/>
          <w:szCs w:val="32"/>
        </w:rPr>
        <w:t>所</w:t>
      </w:r>
      <w:r>
        <w:rPr>
          <w:rFonts w:ascii="仿宋_GB2312" w:hAnsi="Arial" w:eastAsia="仿宋_GB2312" w:cs="Arial"/>
          <w:color w:val="000000"/>
          <w:kern w:val="0"/>
          <w:sz w:val="32"/>
          <w:szCs w:val="32"/>
        </w:rPr>
        <w:t>提供的网络课程</w:t>
      </w:r>
      <w:r>
        <w:rPr>
          <w:rFonts w:hint="eastAsia" w:ascii="仿宋_GB2312" w:hAnsi="Arial" w:eastAsia="仿宋_GB2312" w:cs="Arial"/>
          <w:color w:val="000000"/>
          <w:kern w:val="0"/>
          <w:sz w:val="32"/>
          <w:szCs w:val="32"/>
        </w:rPr>
        <w:t>，</w:t>
      </w:r>
      <w:r>
        <w:rPr>
          <w:rFonts w:ascii="仿宋_GB2312" w:hAnsi="Arial" w:eastAsia="仿宋_GB2312" w:cs="Arial"/>
          <w:color w:val="000000"/>
          <w:kern w:val="0"/>
          <w:sz w:val="32"/>
          <w:szCs w:val="32"/>
        </w:rPr>
        <w:t>便于监管课程</w:t>
      </w:r>
      <w:r>
        <w:rPr>
          <w:rFonts w:hint="eastAsia" w:ascii="仿宋_GB2312" w:hAnsi="Arial" w:eastAsia="仿宋_GB2312" w:cs="Arial"/>
          <w:color w:val="000000"/>
          <w:kern w:val="0"/>
          <w:sz w:val="32"/>
          <w:szCs w:val="32"/>
        </w:rPr>
        <w:t>质量。</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lang w:val="en-US" w:eastAsia="zh-CN"/>
        </w:rPr>
      </w:pPr>
      <w:r>
        <w:rPr>
          <w:rFonts w:hint="eastAsia" w:ascii="仿宋_GB2312" w:hAnsi="Arial" w:eastAsia="仿宋_GB2312" w:cs="Arial"/>
          <w:color w:val="000000"/>
          <w:kern w:val="0"/>
          <w:sz w:val="32"/>
          <w:szCs w:val="32"/>
          <w:lang w:val="en-US" w:eastAsia="zh-CN"/>
        </w:rPr>
        <w:t>2.面授施教机构在提交开班申请时需同步提供当期培训的课程材料。</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（二）机构</w:t>
      </w:r>
      <w:r>
        <w:rPr>
          <w:rFonts w:ascii="楷体_GB2312" w:hAnsi="Arial" w:eastAsia="楷体_GB2312" w:cs="Arial"/>
          <w:color w:val="000000"/>
          <w:kern w:val="0"/>
          <w:sz w:val="32"/>
          <w:szCs w:val="32"/>
        </w:rPr>
        <w:t>人员</w:t>
      </w:r>
      <w:r>
        <w:rPr>
          <w:rFonts w:hint="eastAsia" w:ascii="楷体_GB2312" w:hAnsi="Arial" w:eastAsia="楷体_GB2312" w:cs="Arial"/>
          <w:color w:val="000000"/>
          <w:kern w:val="0"/>
          <w:sz w:val="32"/>
          <w:szCs w:val="32"/>
        </w:rPr>
        <w:t>及数据</w:t>
      </w:r>
      <w:r>
        <w:rPr>
          <w:rFonts w:ascii="楷体_GB2312" w:hAnsi="Arial" w:eastAsia="楷体_GB2312" w:cs="Arial"/>
          <w:color w:val="000000"/>
          <w:kern w:val="0"/>
          <w:sz w:val="32"/>
          <w:szCs w:val="32"/>
        </w:rPr>
        <w:t>对接管理</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rPr>
        <w:t>施教机构须报送一名</w:t>
      </w:r>
      <w:r>
        <w:rPr>
          <w:rFonts w:ascii="仿宋_GB2312" w:hAnsi="Arial" w:eastAsia="仿宋_GB2312" w:cs="Arial"/>
          <w:color w:val="000000"/>
          <w:kern w:val="0"/>
          <w:sz w:val="32"/>
          <w:szCs w:val="32"/>
        </w:rPr>
        <w:t>机构联系人及机构技术人员</w:t>
      </w:r>
      <w:r>
        <w:rPr>
          <w:rFonts w:hint="eastAsia" w:ascii="仿宋_GB2312" w:hAnsi="Arial" w:eastAsia="仿宋_GB2312" w:cs="Arial"/>
          <w:color w:val="000000"/>
          <w:kern w:val="0"/>
          <w:sz w:val="32"/>
          <w:szCs w:val="32"/>
        </w:rPr>
        <w:t>信息（附件</w:t>
      </w:r>
      <w:r>
        <w:rPr>
          <w:rFonts w:hint="eastAsia" w:ascii="仿宋_GB2312" w:hAnsi="Arial" w:eastAsia="仿宋_GB2312" w:cs="Arial"/>
          <w:color w:val="000000"/>
          <w:kern w:val="0"/>
          <w:sz w:val="32"/>
          <w:szCs w:val="32"/>
          <w:lang w:val="en-US" w:eastAsia="zh-CN"/>
        </w:rPr>
        <w:t>5</w:t>
      </w:r>
      <w:r>
        <w:rPr>
          <w:rFonts w:hint="eastAsia" w:ascii="仿宋_GB2312" w:hAnsi="Arial" w:eastAsia="仿宋_GB2312" w:cs="Arial"/>
          <w:color w:val="000000"/>
          <w:kern w:val="0"/>
          <w:sz w:val="32"/>
          <w:szCs w:val="32"/>
        </w:rPr>
        <w:t>）至</w:t>
      </w:r>
      <w:r>
        <w:rPr>
          <w:rFonts w:hint="eastAsia" w:ascii="仿宋_GB2312" w:hAnsi="Arial" w:eastAsia="仿宋_GB2312" w:cs="Arial"/>
          <w:color w:val="000000"/>
          <w:kern w:val="0"/>
          <w:sz w:val="32"/>
          <w:szCs w:val="32"/>
          <w:lang w:eastAsia="zh-CN"/>
        </w:rPr>
        <w:t>东莞</w:t>
      </w:r>
      <w:r>
        <w:rPr>
          <w:rFonts w:hint="eastAsia" w:ascii="仿宋_GB2312" w:hAnsi="Arial" w:eastAsia="仿宋_GB2312" w:cs="Arial"/>
          <w:color w:val="000000"/>
          <w:kern w:val="0"/>
          <w:sz w:val="32"/>
          <w:szCs w:val="32"/>
        </w:rPr>
        <w:t>市财政局会计科邮箱：dgkj@dg.gov.cn，如有</w:t>
      </w:r>
      <w:r>
        <w:rPr>
          <w:rFonts w:ascii="仿宋_GB2312" w:hAnsi="Arial" w:eastAsia="仿宋_GB2312" w:cs="Arial"/>
          <w:color w:val="000000"/>
          <w:kern w:val="0"/>
          <w:sz w:val="32"/>
          <w:szCs w:val="32"/>
        </w:rPr>
        <w:t>人员变动，需及时更新人员信息。</w:t>
      </w:r>
      <w:r>
        <w:rPr>
          <w:rFonts w:hint="eastAsia" w:ascii="仿宋_GB2312" w:hAnsi="Arial" w:eastAsia="仿宋_GB2312" w:cs="Arial"/>
          <w:color w:val="000000"/>
          <w:kern w:val="0"/>
          <w:sz w:val="32"/>
          <w:szCs w:val="32"/>
        </w:rPr>
        <w:t>审核</w:t>
      </w:r>
      <w:r>
        <w:rPr>
          <w:rFonts w:hint="eastAsia" w:ascii="仿宋_GB2312" w:hAnsi="Arial" w:eastAsia="仿宋_GB2312" w:cs="Arial"/>
          <w:color w:val="000000"/>
          <w:kern w:val="0"/>
          <w:sz w:val="32"/>
          <w:szCs w:val="32"/>
          <w:lang w:eastAsia="zh-CN"/>
        </w:rPr>
        <w:t>工作结束后，通过</w:t>
      </w:r>
      <w:r>
        <w:rPr>
          <w:rFonts w:hint="eastAsia" w:ascii="仿宋_GB2312" w:hAnsi="Arial" w:eastAsia="仿宋_GB2312" w:cs="Arial"/>
          <w:color w:val="000000"/>
          <w:kern w:val="0"/>
          <w:sz w:val="32"/>
          <w:szCs w:val="32"/>
        </w:rPr>
        <w:t>备案的施教机构将在</w:t>
      </w:r>
      <w:r>
        <w:rPr>
          <w:rFonts w:hint="eastAsia" w:ascii="仿宋_GB2312" w:hAnsi="Arial" w:eastAsia="仿宋_GB2312" w:cs="Arial"/>
          <w:color w:val="000000"/>
          <w:kern w:val="0"/>
          <w:sz w:val="32"/>
          <w:szCs w:val="32"/>
          <w:lang w:eastAsia="zh-CN"/>
        </w:rPr>
        <w:t>省平台</w:t>
      </w:r>
      <w:r>
        <w:rPr>
          <w:rFonts w:hint="eastAsia" w:ascii="仿宋_GB2312" w:hAnsi="Arial" w:eastAsia="仿宋_GB2312" w:cs="Arial"/>
          <w:color w:val="000000"/>
          <w:kern w:val="0"/>
          <w:sz w:val="32"/>
          <w:szCs w:val="32"/>
        </w:rPr>
        <w:t>中予以公布</w:t>
      </w:r>
      <w:r>
        <w:rPr>
          <w:rFonts w:hint="eastAsia" w:ascii="仿宋_GB2312" w:hAnsi="Arial" w:eastAsia="仿宋_GB2312" w:cs="Arial"/>
          <w:color w:val="000000"/>
          <w:kern w:val="0"/>
          <w:sz w:val="32"/>
          <w:szCs w:val="32"/>
          <w:lang w:eastAsia="zh-CN"/>
        </w:rPr>
        <w:t>。其中，远程施教机构需与省平台进行</w:t>
      </w:r>
      <w:r>
        <w:rPr>
          <w:rFonts w:hint="eastAsia" w:ascii="仿宋_GB2312" w:hAnsi="Arial" w:eastAsia="仿宋_GB2312" w:cs="Arial"/>
          <w:color w:val="000000"/>
          <w:kern w:val="0"/>
          <w:sz w:val="32"/>
          <w:szCs w:val="32"/>
        </w:rPr>
        <w:t>数据对接</w:t>
      </w:r>
      <w:r>
        <w:rPr>
          <w:rFonts w:hint="eastAsia" w:ascii="仿宋_GB2312" w:hAnsi="Arial" w:eastAsia="仿宋_GB2312" w:cs="Arial"/>
          <w:color w:val="000000"/>
          <w:kern w:val="0"/>
          <w:sz w:val="32"/>
          <w:szCs w:val="32"/>
          <w:lang w:eastAsia="zh-CN"/>
        </w:rPr>
        <w:t>；面授施教机构需通过线下方式报送开班申请、课程材料、学员信息及签到表等当期培训的相关资料。</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（三）教学服务监督</w:t>
      </w:r>
      <w:r>
        <w:rPr>
          <w:rFonts w:ascii="楷体_GB2312" w:hAnsi="Arial" w:eastAsia="楷体_GB2312" w:cs="Arial"/>
          <w:color w:val="000000"/>
          <w:kern w:val="0"/>
          <w:sz w:val="32"/>
          <w:szCs w:val="32"/>
        </w:rPr>
        <w:t>管理</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w:t>
      </w:r>
      <w:r>
        <w:rPr>
          <w:rFonts w:hint="eastAsia" w:ascii="仿宋_GB2312" w:hAnsi="Arial" w:eastAsia="仿宋_GB2312" w:cs="Arial"/>
          <w:color w:val="000000"/>
          <w:kern w:val="0"/>
          <w:sz w:val="32"/>
          <w:szCs w:val="32"/>
          <w:lang w:eastAsia="zh-CN"/>
        </w:rPr>
        <w:t>市财政</w:t>
      </w:r>
      <w:r>
        <w:rPr>
          <w:rFonts w:hint="eastAsia" w:ascii="仿宋_GB2312" w:hAnsi="Arial" w:eastAsia="仿宋_GB2312" w:cs="Arial"/>
          <w:color w:val="000000"/>
          <w:kern w:val="0"/>
          <w:sz w:val="32"/>
          <w:szCs w:val="32"/>
        </w:rPr>
        <w:t>局依法对备案</w:t>
      </w:r>
      <w:r>
        <w:rPr>
          <w:rFonts w:hint="eastAsia" w:ascii="仿宋_GB2312" w:hAnsi="Arial" w:eastAsia="仿宋_GB2312" w:cs="Arial"/>
          <w:color w:val="000000"/>
          <w:kern w:val="0"/>
          <w:sz w:val="32"/>
          <w:szCs w:val="32"/>
          <w:lang w:eastAsia="zh-CN"/>
        </w:rPr>
        <w:t>通过</w:t>
      </w:r>
      <w:r>
        <w:rPr>
          <w:rFonts w:ascii="仿宋_GB2312" w:hAnsi="Arial" w:eastAsia="仿宋_GB2312" w:cs="Arial"/>
          <w:color w:val="000000"/>
          <w:kern w:val="0"/>
          <w:sz w:val="32"/>
          <w:szCs w:val="32"/>
        </w:rPr>
        <w:t>的</w:t>
      </w:r>
      <w:r>
        <w:rPr>
          <w:rFonts w:hint="eastAsia" w:ascii="仿宋_GB2312" w:hAnsi="Arial" w:eastAsia="仿宋_GB2312" w:cs="Arial"/>
          <w:color w:val="000000"/>
          <w:kern w:val="0"/>
          <w:sz w:val="32"/>
          <w:szCs w:val="32"/>
        </w:rPr>
        <w:t>继续教育施教机构开展会计专业人员继续教育培训进行日常监督检查。在接收</w:t>
      </w:r>
      <w:r>
        <w:rPr>
          <w:rFonts w:ascii="仿宋_GB2312" w:hAnsi="Arial" w:eastAsia="仿宋_GB2312" w:cs="Arial"/>
          <w:color w:val="000000"/>
          <w:kern w:val="0"/>
          <w:sz w:val="32"/>
          <w:szCs w:val="32"/>
        </w:rPr>
        <w:t>到社会投诉或参训学</w:t>
      </w:r>
      <w:r>
        <w:rPr>
          <w:rFonts w:hint="eastAsia" w:ascii="仿宋_GB2312" w:hAnsi="Arial" w:eastAsia="仿宋_GB2312" w:cs="Arial"/>
          <w:color w:val="000000"/>
          <w:kern w:val="0"/>
          <w:sz w:val="32"/>
          <w:szCs w:val="32"/>
        </w:rPr>
        <w:t>员</w:t>
      </w:r>
      <w:r>
        <w:rPr>
          <w:rFonts w:ascii="仿宋_GB2312" w:hAnsi="Arial" w:eastAsia="仿宋_GB2312" w:cs="Arial"/>
          <w:color w:val="000000"/>
          <w:kern w:val="0"/>
          <w:sz w:val="32"/>
          <w:szCs w:val="32"/>
        </w:rPr>
        <w:t>举证违规资料情况下，由我局</w:t>
      </w:r>
      <w:r>
        <w:rPr>
          <w:rFonts w:hint="eastAsia" w:ascii="仿宋_GB2312" w:hAnsi="Arial" w:eastAsia="仿宋_GB2312" w:cs="Arial"/>
          <w:color w:val="000000"/>
          <w:kern w:val="0"/>
          <w:sz w:val="32"/>
          <w:szCs w:val="32"/>
        </w:rPr>
        <w:t>组织对本年度会计继续教育机构进行教学质量和开展教学活动情况进行测评，对存在违规行为的施教机构将发送责令整改通知，本年度内责令整改累计2次以上（不含2次）的施教机构我市将不接收其下年度备案申请。</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lang w:val="en-US" w:eastAsia="zh-CN"/>
        </w:rPr>
        <w:t>2.为进一步推动培训管理工作成效，施教机构当年度未开展培训工作或当年度实际培训学员未达到一定人数（机构年均学员数的50%），</w:t>
      </w:r>
      <w:r>
        <w:rPr>
          <w:rFonts w:hint="eastAsia" w:ascii="仿宋_GB2312" w:hAnsi="Arial" w:eastAsia="仿宋_GB2312" w:cs="Arial"/>
          <w:color w:val="000000"/>
          <w:kern w:val="0"/>
          <w:sz w:val="32"/>
          <w:szCs w:val="32"/>
        </w:rPr>
        <w:t>将不接收其下年度备案申请</w:t>
      </w:r>
      <w:r>
        <w:rPr>
          <w:rFonts w:ascii="仿宋_GB2312" w:hAnsi="Arial" w:eastAsia="仿宋_GB2312" w:cs="Arial"/>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lang w:val="en-US" w:eastAsia="zh-CN"/>
        </w:rPr>
        <w:t>3</w:t>
      </w:r>
      <w:r>
        <w:rPr>
          <w:rFonts w:hint="eastAsia" w:ascii="仿宋_GB2312" w:hAnsi="Arial" w:eastAsia="仿宋_GB2312" w:cs="Arial"/>
          <w:color w:val="000000"/>
          <w:kern w:val="0"/>
          <w:sz w:val="32"/>
          <w:szCs w:val="32"/>
        </w:rPr>
        <w:t>.年度</w:t>
      </w:r>
      <w:r>
        <w:rPr>
          <w:rFonts w:ascii="仿宋_GB2312" w:hAnsi="Arial" w:eastAsia="仿宋_GB2312" w:cs="Arial"/>
          <w:color w:val="000000"/>
          <w:kern w:val="0"/>
          <w:sz w:val="32"/>
          <w:szCs w:val="32"/>
        </w:rPr>
        <w:t>结束后一个月内，施教机构应通过邮件报送方式及时总结上一年度施教情况及改进工作意见，相关情况将作为是否纳入下一年度备案范围的佐证材料</w:t>
      </w:r>
      <w:r>
        <w:rPr>
          <w:rFonts w:hint="eastAsia" w:ascii="仿宋_GB2312" w:hAnsi="Arial" w:eastAsia="仿宋_GB2312" w:cs="Arial"/>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Arial" w:eastAsia="仿宋_GB2312" w:cs="Arial"/>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5"/>
        <w:textAlignment w:val="auto"/>
        <w:rPr>
          <w:rFonts w:ascii="仿宋_GB2312" w:hAnsi="Arial" w:eastAsia="仿宋_GB2312" w:cs="Arial"/>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1678" w:leftChars="304" w:hanging="1040" w:hangingChars="325"/>
        <w:textAlignment w:val="auto"/>
        <w:rPr>
          <w:rFonts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rPr>
        <w:t>附件</w:t>
      </w:r>
      <w:r>
        <w:rPr>
          <w:rFonts w:ascii="仿宋_GB2312" w:hAnsi="Arial" w:eastAsia="仿宋_GB2312" w:cs="Arial"/>
          <w:color w:val="000000"/>
          <w:kern w:val="0"/>
          <w:sz w:val="32"/>
          <w:szCs w:val="32"/>
        </w:rPr>
        <w:t>：</w:t>
      </w:r>
      <w:r>
        <w:rPr>
          <w:rFonts w:hint="eastAsia" w:ascii="仿宋_GB2312" w:hAnsi="Arial" w:eastAsia="仿宋_GB2312" w:cs="Arial"/>
          <w:color w:val="000000"/>
          <w:kern w:val="0"/>
          <w:sz w:val="32"/>
          <w:szCs w:val="32"/>
          <w:highlight w:val="none"/>
        </w:rPr>
        <w:t>1.广东省财政厅关于做好2026年度会计专业技术人员继续教育工作有关事项的通知</w:t>
      </w:r>
    </w:p>
    <w:p>
      <w:pPr>
        <w:keepNext w:val="0"/>
        <w:keepLines w:val="0"/>
        <w:pageBreakBefore w:val="0"/>
        <w:widowControl/>
        <w:kinsoku/>
        <w:wordWrap/>
        <w:overflowPunct/>
        <w:topLinePunct w:val="0"/>
        <w:autoSpaceDE/>
        <w:autoSpaceDN/>
        <w:bidi w:val="0"/>
        <w:adjustRightInd/>
        <w:snapToGrid/>
        <w:spacing w:line="600" w:lineRule="exact"/>
        <w:ind w:left="1476" w:leftChars="703" w:firstLine="0" w:firstLineChars="0"/>
        <w:textAlignment w:val="auto"/>
        <w:rPr>
          <w:rFonts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rPr>
        <w:t>2.</w:t>
      </w:r>
      <w:r>
        <w:rPr>
          <w:rFonts w:hint="eastAsia" w:ascii="仿宋_GB2312" w:hAnsi="仿宋_GB2312" w:eastAsia="仿宋_GB2312" w:cs="仿宋_GB2312"/>
          <w:color w:val="000000"/>
          <w:kern w:val="0"/>
          <w:sz w:val="32"/>
          <w:szCs w:val="32"/>
          <w:highlight w:val="none"/>
        </w:rPr>
        <w:t>东莞市会计专业技术人员继续教育施教机构备案承诺函</w:t>
      </w:r>
    </w:p>
    <w:p>
      <w:pPr>
        <w:keepNext w:val="0"/>
        <w:keepLines w:val="0"/>
        <w:pageBreakBefore w:val="0"/>
        <w:widowControl/>
        <w:kinsoku/>
        <w:wordWrap/>
        <w:overflowPunct/>
        <w:topLinePunct w:val="0"/>
        <w:autoSpaceDE/>
        <w:autoSpaceDN/>
        <w:bidi w:val="0"/>
        <w:adjustRightInd/>
        <w:snapToGrid/>
        <w:spacing w:line="600" w:lineRule="exact"/>
        <w:ind w:left="1476" w:leftChars="703" w:firstLine="0" w:firstLineChars="0"/>
        <w:textAlignment w:val="auto"/>
        <w:rPr>
          <w:rFonts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rPr>
        <w:t>3.培训师资清单</w:t>
      </w:r>
    </w:p>
    <w:p>
      <w:pPr>
        <w:keepNext w:val="0"/>
        <w:keepLines w:val="0"/>
        <w:pageBreakBefore w:val="0"/>
        <w:widowControl/>
        <w:kinsoku/>
        <w:wordWrap/>
        <w:overflowPunct/>
        <w:topLinePunct w:val="0"/>
        <w:autoSpaceDE/>
        <w:autoSpaceDN/>
        <w:bidi w:val="0"/>
        <w:adjustRightInd/>
        <w:snapToGrid/>
        <w:spacing w:line="600" w:lineRule="exact"/>
        <w:ind w:left="1476" w:leftChars="703" w:firstLine="0" w:firstLineChars="0"/>
        <w:textAlignment w:val="auto"/>
        <w:rPr>
          <w:rFonts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rPr>
        <w:t>4.培训课程清单</w:t>
      </w:r>
    </w:p>
    <w:p>
      <w:pPr>
        <w:keepNext w:val="0"/>
        <w:keepLines w:val="0"/>
        <w:pageBreakBefore w:val="0"/>
        <w:widowControl/>
        <w:kinsoku/>
        <w:wordWrap/>
        <w:overflowPunct/>
        <w:topLinePunct w:val="0"/>
        <w:autoSpaceDE/>
        <w:autoSpaceDN/>
        <w:bidi w:val="0"/>
        <w:adjustRightInd/>
        <w:snapToGrid/>
        <w:spacing w:line="600" w:lineRule="exact"/>
        <w:ind w:left="1476" w:leftChars="703" w:firstLine="0" w:firstLineChars="0"/>
        <w:textAlignment w:val="auto"/>
        <w:rPr>
          <w:rFonts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rPr>
        <w:t>5.</w:t>
      </w:r>
      <w:r>
        <w:rPr>
          <w:rFonts w:ascii="仿宋_GB2312" w:hAnsi="Arial" w:eastAsia="仿宋_GB2312" w:cs="Arial"/>
          <w:color w:val="000000"/>
          <w:kern w:val="0"/>
          <w:sz w:val="32"/>
          <w:szCs w:val="32"/>
          <w:highlight w:val="none"/>
        </w:rPr>
        <w:t>施教</w:t>
      </w:r>
      <w:r>
        <w:rPr>
          <w:rFonts w:hint="eastAsia" w:ascii="仿宋_GB2312" w:hAnsi="Arial" w:eastAsia="仿宋_GB2312" w:cs="Arial"/>
          <w:color w:val="000000"/>
          <w:kern w:val="0"/>
          <w:sz w:val="32"/>
          <w:szCs w:val="32"/>
          <w:highlight w:val="none"/>
        </w:rPr>
        <w:t>机构</w:t>
      </w:r>
      <w:r>
        <w:rPr>
          <w:rFonts w:ascii="仿宋_GB2312" w:hAnsi="Arial" w:eastAsia="仿宋_GB2312" w:cs="Arial"/>
          <w:color w:val="000000"/>
          <w:kern w:val="0"/>
          <w:sz w:val="32"/>
          <w:szCs w:val="32"/>
          <w:highlight w:val="none"/>
        </w:rPr>
        <w:t>人员信息表</w:t>
      </w:r>
    </w:p>
    <w:p>
      <w:pPr>
        <w:keepNext w:val="0"/>
        <w:keepLines w:val="0"/>
        <w:pageBreakBefore w:val="0"/>
        <w:widowControl/>
        <w:kinsoku/>
        <w:wordWrap/>
        <w:overflowPunct/>
        <w:topLinePunct w:val="0"/>
        <w:autoSpaceDE/>
        <w:autoSpaceDN/>
        <w:bidi w:val="0"/>
        <w:adjustRightInd/>
        <w:snapToGrid/>
        <w:spacing w:after="240" w:line="600" w:lineRule="exact"/>
        <w:ind w:right="480"/>
        <w:jc w:val="right"/>
        <w:textAlignment w:val="auto"/>
        <w:rPr>
          <w:rFonts w:ascii="仿宋_GB2312" w:hAnsi="Arial" w:eastAsia="仿宋_GB2312" w:cs="Arial"/>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东莞市财政局</w:t>
      </w:r>
      <w:r>
        <w:rPr>
          <w:rFonts w:ascii="仿宋_GB2312" w:hAnsi="Arial" w:eastAsia="仿宋_GB2312" w:cs="Arial"/>
          <w:color w:val="000000"/>
          <w:kern w:val="0"/>
          <w:sz w:val="32"/>
          <w:szCs w:val="32"/>
        </w:rPr>
        <w:tab/>
      </w: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rPr>
        <w:t>20</w:t>
      </w:r>
      <w:r>
        <w:rPr>
          <w:rFonts w:ascii="仿宋_GB2312" w:hAnsi="Arial" w:eastAsia="仿宋_GB2312" w:cs="Arial"/>
          <w:color w:val="000000"/>
          <w:kern w:val="0"/>
          <w:sz w:val="32"/>
          <w:szCs w:val="32"/>
          <w:highlight w:val="none"/>
        </w:rPr>
        <w:t>2</w:t>
      </w:r>
      <w:r>
        <w:rPr>
          <w:rFonts w:hint="eastAsia" w:ascii="仿宋_GB2312" w:hAnsi="Arial" w:eastAsia="仿宋_GB2312" w:cs="Arial"/>
          <w:color w:val="000000"/>
          <w:kern w:val="0"/>
          <w:sz w:val="32"/>
          <w:szCs w:val="32"/>
          <w:highlight w:val="none"/>
          <w:lang w:val="en-US" w:eastAsia="zh-CN"/>
        </w:rPr>
        <w:t>6</w:t>
      </w:r>
      <w:r>
        <w:rPr>
          <w:rFonts w:hint="eastAsia" w:ascii="仿宋_GB2312" w:hAnsi="Arial" w:eastAsia="仿宋_GB2312" w:cs="Arial"/>
          <w:color w:val="000000"/>
          <w:kern w:val="0"/>
          <w:sz w:val="32"/>
          <w:szCs w:val="32"/>
          <w:highlight w:val="none"/>
        </w:rPr>
        <w:t>年</w:t>
      </w:r>
      <w:r>
        <w:rPr>
          <w:rFonts w:hint="eastAsia" w:ascii="仿宋_GB2312" w:hAnsi="Arial" w:eastAsia="仿宋_GB2312" w:cs="Arial"/>
          <w:color w:val="000000"/>
          <w:kern w:val="0"/>
          <w:sz w:val="32"/>
          <w:szCs w:val="32"/>
          <w:highlight w:val="none"/>
          <w:lang w:val="en-US" w:eastAsia="zh-CN"/>
        </w:rPr>
        <w:t>6</w:t>
      </w:r>
      <w:r>
        <w:rPr>
          <w:rFonts w:hint="eastAsia" w:ascii="仿宋_GB2312" w:hAnsi="Arial" w:eastAsia="仿宋_GB2312" w:cs="Arial"/>
          <w:color w:val="000000"/>
          <w:kern w:val="0"/>
          <w:sz w:val="32"/>
          <w:szCs w:val="32"/>
          <w:highlight w:val="none"/>
        </w:rPr>
        <w:t>月</w:t>
      </w:r>
      <w:r>
        <w:rPr>
          <w:rFonts w:hint="eastAsia" w:ascii="仿宋_GB2312" w:hAnsi="Arial" w:eastAsia="仿宋_GB2312" w:cs="Arial"/>
          <w:color w:val="000000"/>
          <w:kern w:val="0"/>
          <w:sz w:val="32"/>
          <w:szCs w:val="32"/>
          <w:highlight w:val="none"/>
          <w:lang w:val="en-US" w:eastAsia="zh-CN"/>
        </w:rPr>
        <w:t>2</w:t>
      </w:r>
      <w:r>
        <w:rPr>
          <w:rFonts w:hint="eastAsia" w:ascii="仿宋_GB2312" w:hAnsi="Arial" w:eastAsia="仿宋_GB2312" w:cs="Arial"/>
          <w:color w:val="000000"/>
          <w:kern w:val="0"/>
          <w:sz w:val="32"/>
          <w:szCs w:val="32"/>
          <w:highlight w:val="none"/>
        </w:rPr>
        <w:t>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Arial" w:eastAsia="仿宋_GB2312" w:cs="Arial"/>
          <w:color w:val="000000"/>
          <w:kern w:val="0"/>
          <w:sz w:val="32"/>
          <w:szCs w:val="32"/>
          <w:highlight w:val="none"/>
        </w:rPr>
      </w:pPr>
      <w:r>
        <w:rPr>
          <w:rFonts w:hint="eastAsia" w:ascii="仿宋_GB2312" w:hAnsi="Arial" w:eastAsia="仿宋_GB2312" w:cs="Arial"/>
          <w:color w:val="000000"/>
          <w:kern w:val="0"/>
          <w:sz w:val="32"/>
          <w:szCs w:val="32"/>
          <w:highlight w:val="none"/>
        </w:rPr>
        <w:t>（</w:t>
      </w:r>
      <w:r>
        <w:rPr>
          <w:rFonts w:hint="eastAsia" w:ascii="仿宋_GB2312" w:hAnsi="Arial" w:eastAsia="仿宋_GB2312" w:cs="Arial"/>
          <w:color w:val="000000"/>
          <w:kern w:val="0"/>
          <w:sz w:val="32"/>
          <w:szCs w:val="32"/>
          <w:highlight w:val="none"/>
          <w:lang w:eastAsia="zh-CN"/>
        </w:rPr>
        <w:t>会计科联系</w:t>
      </w:r>
      <w:r>
        <w:rPr>
          <w:rFonts w:hint="eastAsia" w:ascii="仿宋_GB2312" w:hAnsi="Arial" w:eastAsia="仿宋_GB2312" w:cs="Arial"/>
          <w:color w:val="000000"/>
          <w:kern w:val="0"/>
          <w:sz w:val="32"/>
          <w:szCs w:val="32"/>
          <w:highlight w:val="none"/>
        </w:rPr>
        <w:t>电话：22831156）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15"/>
    <w:rsid w:val="00086B97"/>
    <w:rsid w:val="00087342"/>
    <w:rsid w:val="000B7ADE"/>
    <w:rsid w:val="00137EC3"/>
    <w:rsid w:val="0014076D"/>
    <w:rsid w:val="0015060D"/>
    <w:rsid w:val="00150F6D"/>
    <w:rsid w:val="00172271"/>
    <w:rsid w:val="00175A58"/>
    <w:rsid w:val="00191132"/>
    <w:rsid w:val="001A46E6"/>
    <w:rsid w:val="001A7299"/>
    <w:rsid w:val="001E35E7"/>
    <w:rsid w:val="00201215"/>
    <w:rsid w:val="002162E4"/>
    <w:rsid w:val="00235E4E"/>
    <w:rsid w:val="002428F4"/>
    <w:rsid w:val="0025652B"/>
    <w:rsid w:val="002747A9"/>
    <w:rsid w:val="0029675F"/>
    <w:rsid w:val="002C71C5"/>
    <w:rsid w:val="002F51FB"/>
    <w:rsid w:val="003405BD"/>
    <w:rsid w:val="00360619"/>
    <w:rsid w:val="00381FB2"/>
    <w:rsid w:val="003B1273"/>
    <w:rsid w:val="003D7BF4"/>
    <w:rsid w:val="003F3415"/>
    <w:rsid w:val="003F490D"/>
    <w:rsid w:val="00410E3C"/>
    <w:rsid w:val="00445A5C"/>
    <w:rsid w:val="00477334"/>
    <w:rsid w:val="00477769"/>
    <w:rsid w:val="00492959"/>
    <w:rsid w:val="004C3912"/>
    <w:rsid w:val="004F19C6"/>
    <w:rsid w:val="004F3C90"/>
    <w:rsid w:val="00505072"/>
    <w:rsid w:val="005212D0"/>
    <w:rsid w:val="00566364"/>
    <w:rsid w:val="005C4F42"/>
    <w:rsid w:val="005D019E"/>
    <w:rsid w:val="006029D8"/>
    <w:rsid w:val="006427ED"/>
    <w:rsid w:val="00643CD5"/>
    <w:rsid w:val="006A0496"/>
    <w:rsid w:val="006A36D2"/>
    <w:rsid w:val="006D5741"/>
    <w:rsid w:val="007310FC"/>
    <w:rsid w:val="00754533"/>
    <w:rsid w:val="00763891"/>
    <w:rsid w:val="00764DA8"/>
    <w:rsid w:val="007A70D7"/>
    <w:rsid w:val="007A7536"/>
    <w:rsid w:val="007E6313"/>
    <w:rsid w:val="00817500"/>
    <w:rsid w:val="00826A0D"/>
    <w:rsid w:val="00831C8D"/>
    <w:rsid w:val="00856EA0"/>
    <w:rsid w:val="0086083D"/>
    <w:rsid w:val="008667BF"/>
    <w:rsid w:val="008B4798"/>
    <w:rsid w:val="008E6D81"/>
    <w:rsid w:val="008F2B7F"/>
    <w:rsid w:val="008F4181"/>
    <w:rsid w:val="009028DB"/>
    <w:rsid w:val="00906241"/>
    <w:rsid w:val="009313C6"/>
    <w:rsid w:val="00947583"/>
    <w:rsid w:val="00981F85"/>
    <w:rsid w:val="0098596E"/>
    <w:rsid w:val="009A0AFB"/>
    <w:rsid w:val="009A1FB7"/>
    <w:rsid w:val="009A2FC8"/>
    <w:rsid w:val="009D5F1A"/>
    <w:rsid w:val="009E3A67"/>
    <w:rsid w:val="00A07ECC"/>
    <w:rsid w:val="00A457D6"/>
    <w:rsid w:val="00A508AE"/>
    <w:rsid w:val="00A723C3"/>
    <w:rsid w:val="00A725CF"/>
    <w:rsid w:val="00A84451"/>
    <w:rsid w:val="00AD4E02"/>
    <w:rsid w:val="00AD6B92"/>
    <w:rsid w:val="00AE388A"/>
    <w:rsid w:val="00B041CB"/>
    <w:rsid w:val="00B100F4"/>
    <w:rsid w:val="00B1779A"/>
    <w:rsid w:val="00B66DFE"/>
    <w:rsid w:val="00B87036"/>
    <w:rsid w:val="00B9229D"/>
    <w:rsid w:val="00B974F4"/>
    <w:rsid w:val="00BE60F7"/>
    <w:rsid w:val="00BF6B16"/>
    <w:rsid w:val="00C004B0"/>
    <w:rsid w:val="00C157B7"/>
    <w:rsid w:val="00C16280"/>
    <w:rsid w:val="00C4738A"/>
    <w:rsid w:val="00C61568"/>
    <w:rsid w:val="00CB0A38"/>
    <w:rsid w:val="00CB2D9F"/>
    <w:rsid w:val="00CC23F3"/>
    <w:rsid w:val="00CC69D8"/>
    <w:rsid w:val="00CE1FC3"/>
    <w:rsid w:val="00CF5DB3"/>
    <w:rsid w:val="00D012B4"/>
    <w:rsid w:val="00D1335F"/>
    <w:rsid w:val="00D374C0"/>
    <w:rsid w:val="00DB3D3C"/>
    <w:rsid w:val="00DD00A8"/>
    <w:rsid w:val="00E170EC"/>
    <w:rsid w:val="00E232BF"/>
    <w:rsid w:val="00E40080"/>
    <w:rsid w:val="00E75000"/>
    <w:rsid w:val="00E807F2"/>
    <w:rsid w:val="00E91C1A"/>
    <w:rsid w:val="00ED3439"/>
    <w:rsid w:val="00EF748E"/>
    <w:rsid w:val="00F0501A"/>
    <w:rsid w:val="00F309B5"/>
    <w:rsid w:val="00F4528C"/>
    <w:rsid w:val="00F5732F"/>
    <w:rsid w:val="00F73F20"/>
    <w:rsid w:val="00FB2578"/>
    <w:rsid w:val="00FD406A"/>
    <w:rsid w:val="00FF7C7F"/>
    <w:rsid w:val="2FE100CF"/>
    <w:rsid w:val="3AF52A1B"/>
    <w:rsid w:val="3F7F041A"/>
    <w:rsid w:val="4BFB4ADD"/>
    <w:rsid w:val="4EA77172"/>
    <w:rsid w:val="56E4B6B8"/>
    <w:rsid w:val="6A886198"/>
    <w:rsid w:val="773FF55C"/>
    <w:rsid w:val="77EFE335"/>
    <w:rsid w:val="7C264D3E"/>
    <w:rsid w:val="ABF7EB08"/>
    <w:rsid w:val="B1FA6CED"/>
    <w:rsid w:val="B9FF4249"/>
    <w:rsid w:val="C3FD55D9"/>
    <w:rsid w:val="C7FA4BD5"/>
    <w:rsid w:val="CC9F1C12"/>
    <w:rsid w:val="D5F715C8"/>
    <w:rsid w:val="D7F7C12B"/>
    <w:rsid w:val="DB78B831"/>
    <w:rsid w:val="DFFB9DAD"/>
    <w:rsid w:val="EF7EBC48"/>
    <w:rsid w:val="EFD914EA"/>
    <w:rsid w:val="F6FFF72A"/>
    <w:rsid w:val="F8FE23A9"/>
    <w:rsid w:val="FEFE8548"/>
    <w:rsid w:val="FFAF2FE2"/>
    <w:rsid w:val="FFBB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批注框文本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327</Words>
  <Characters>1864</Characters>
  <Lines>15</Lines>
  <Paragraphs>4</Paragraphs>
  <TotalTime>26</TotalTime>
  <ScaleCrop>false</ScaleCrop>
  <LinksUpToDate>false</LinksUpToDate>
  <CharactersWithSpaces>2187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2021-06-07T23:31:00Z</dcterms:created>
  <dc:creator>黎嘉瑜</dc:creator>
  <cp:lastModifiedBy>LJY</cp:lastModifiedBy>
  <cp:lastPrinted>2026-06-03T07:08:00Z</cp:lastPrinted>
  <dcterms:modified xsi:type="dcterms:W3CDTF">2026-06-05T08:55:56Z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