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6E5008">
      <w:pPr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</w:p>
    <w:p w14:paraId="010DC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关于《</w:t>
      </w:r>
      <w:r>
        <w:rPr>
          <w:rFonts w:hint="eastAsia" w:ascii="方正小标宋简体" w:eastAsia="方正小标宋简体"/>
          <w:sz w:val="44"/>
          <w:szCs w:val="44"/>
        </w:rPr>
        <w:t>东莞市财政局规范行政处罚裁量权</w:t>
      </w:r>
    </w:p>
    <w:p w14:paraId="5BBE5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适用规则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》的政策解读</w:t>
      </w:r>
    </w:p>
    <w:p w14:paraId="432461D6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ABCC1E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制定背景</w:t>
      </w:r>
    </w:p>
    <w:p w14:paraId="1A310C9D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东莞市财政局行政处罚自由裁量权适用规则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东财〔20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252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以下简称原《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印发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实施以来，对于规范我局行政处罚自由裁量权，保障行政处罚公正、客观、适当，保护行政相对人合法权益发挥了重要作用。期间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国家陆续出台、修订了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《中华人民共和国会计法》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《政府采购信息发布管理办法》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《财政票据管理办法》等多部财政法律、行政法规和部门规章，同时因部分法律法规失效及职能调整，从而产生了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规则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与上位法不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完全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一致的情况。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为进一步规范我局行政执法行为，提高执法质量和水平，需对原《规则》和附件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东莞市财政局自由裁量权裁量基准表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进行修订，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以增强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裁量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基准科学性和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操作性，更适应于执法实践。</w:t>
      </w:r>
    </w:p>
    <w:p w14:paraId="6B1A3D0B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二、法律法规</w:t>
      </w:r>
      <w:r>
        <w:rPr>
          <w:rFonts w:hint="eastAsia" w:ascii="黑体" w:hAnsi="黑体" w:eastAsia="黑体" w:cs="黑体"/>
          <w:sz w:val="32"/>
          <w:szCs w:val="32"/>
        </w:rPr>
        <w:t>依据</w:t>
      </w:r>
    </w:p>
    <w:p w14:paraId="1EFCF1DF">
      <w:pPr>
        <w:ind w:firstLine="64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（一）基本依据：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《中华人民共和国行政处罚法》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会计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法》《中华人民共和国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政府采购法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《财政部门行使行政处罚裁量权指导规范》</w:t>
      </w:r>
    </w:p>
    <w:p w14:paraId="43039718">
      <w:pPr>
        <w:ind w:firstLine="64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（二）行政处罚裁量文件依据：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《广东省规范行政处罚自由裁量权规定》《广东省财政厅关于规范财政行政处罚自由裁量权的规定》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《中华人民共和国政府采购法实施条例》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财政违法行为处罚处分条例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代理记账管理办法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《政府采购非招标采购方式管理办法》《政府采购信息发布管理办法》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《政府采购货物和服务招标投标管理办法》《政府采购质疑和投诉办法》《财政票据管理办法》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等。</w:t>
      </w:r>
    </w:p>
    <w:p w14:paraId="5F04B25F"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　　</w:t>
      </w:r>
      <w:r>
        <w:rPr>
          <w:rFonts w:hint="eastAsia" w:ascii="黑体" w:hAnsi="黑体" w:eastAsia="黑体" w:cs="黑体"/>
          <w:sz w:val="32"/>
          <w:szCs w:val="32"/>
        </w:rPr>
        <w:t>三、目标和任务</w:t>
      </w:r>
    </w:p>
    <w:p w14:paraId="35A289CB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规范我局行政处罚自由裁量权，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增强裁量基准科学性和可操作性，适应财政行政执法实践要求，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保护公民、法人和其他组织的合法权益，提高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依法严格公正执法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水平。</w:t>
      </w:r>
    </w:p>
    <w:p w14:paraId="2B7ED2B5">
      <w:pPr>
        <w:ind w:firstLine="640" w:firstLineChars="200"/>
        <w:rPr>
          <w:u w:val="none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主要内容</w:t>
      </w:r>
    </w:p>
    <w:p w14:paraId="5963C157"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修订后的财政行政处罚裁量权基准制度包含《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东莞市财政局规范行政处罚裁量权适用规则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》和《东莞市财政局行政处罚裁量权基准》两份文件（以下简称《适用规则》和《基准》）。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适用规则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》为文本形式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19条，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规定了裁量的基本原则、实施要求及减轻、从轻、从重及不予处罚的适用规则，以及行使裁量权的程序及监督等原则性、一般性规定。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《基准》为表格形式，由违法行为、基本编码、处罚依据、裁量阶次、情节以及标准等内容构成，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分为财会监督、政府采购以及票据三大类，总计79项，其中财会监督类19项、政府采购类53项、票据类7项，对违法情节和裁量基准作出了对应的说明细化。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《基准》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和《适用规则》配套使用，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《基准》对应我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局具体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行政处罚职权，综合考虑违法行为的处罚依据、适用情形，由轻到重细化违法情节，详细明确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各级别违法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程度的具体处罚种类及裁量幅度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0DFB4835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、《规则》的实施时间</w:t>
      </w:r>
    </w:p>
    <w:p w14:paraId="79B2DED8"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《规则》自20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日起实施，有效期至202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日。</w:t>
      </w:r>
    </w:p>
    <w:p w14:paraId="308EE45E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62F10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87680" cy="27241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7680" cy="2724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FC1A33">
                          <w:pPr>
                            <w:pStyle w:val="2"/>
                            <w:rPr>
                              <w:rFonts w:hint="default" w:ascii="Times New Roman" w:hAnsi="Times New Roman" w:cs="Times New Roman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45pt;width:38.4pt;mso-position-horizontal:outside;mso-position-horizontal-relative:margin;z-index:251659264;mso-width-relative:page;mso-height-relative:page;" filled="f" stroked="f" coordsize="21600,21600" o:gfxdata="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AKse9q0wAAAAMBAAAPAAAAAAAAAAEAIAAAACIAAABkcnMvZG93bnJldi54&#10;bWxQSwECFAAUAAAACACHTuJAtWyo9zgCAABhBAAADgAAAAAAAAABACAAAAAi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CFC1A33">
                    <w:pPr>
                      <w:pStyle w:val="2"/>
                      <w:rPr>
                        <w:rFonts w:hint="default" w:ascii="Times New Roman" w:hAnsi="Times New Roman" w:cs="Times New Roman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hZGQ0NGVmNjhmZTVhODUwOTFhZjljZDdjMmUzZmYifQ=="/>
  </w:docVars>
  <w:rsids>
    <w:rsidRoot w:val="3D2C66D9"/>
    <w:rsid w:val="1979275E"/>
    <w:rsid w:val="26055223"/>
    <w:rsid w:val="2FF27F6D"/>
    <w:rsid w:val="326149B3"/>
    <w:rsid w:val="3D2C66D9"/>
    <w:rsid w:val="3EEB51D3"/>
    <w:rsid w:val="47326268"/>
    <w:rsid w:val="4B106B1C"/>
    <w:rsid w:val="4E266391"/>
    <w:rsid w:val="7582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paragraph" w:customStyle="1" w:styleId="9">
    <w:name w:val=" 正文"/>
    <w:qFormat/>
    <w:uiPriority w:val="0"/>
    <w:pPr>
      <w:spacing w:line="555" w:lineRule="atLeast"/>
      <w:ind w:firstLine="623"/>
      <w:jc w:val="both"/>
      <w:textAlignment w:val="baseline"/>
    </w:pPr>
    <w:rPr>
      <w:rFonts w:ascii="Calibri" w:hAnsi="Calibri" w:eastAsia="仿宋_GB2312" w:cs="Times New Roman"/>
      <w:color w:val="000000"/>
      <w:sz w:val="31"/>
      <w:szCs w:val="22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1044</Words>
  <Characters>1059</Characters>
  <Lines>0</Lines>
  <Paragraphs>0</Paragraphs>
  <TotalTime>8</TotalTime>
  <ScaleCrop>false</ScaleCrop>
  <LinksUpToDate>false</LinksUpToDate>
  <CharactersWithSpaces>1078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2019-12-03T01:56:00Z</dcterms:created>
  <dc:creator>虫虫 </dc:creator>
  <cp:lastModifiedBy>(ー ー゛)</cp:lastModifiedBy>
  <cp:lastPrinted>2024-12-09T01:27:14Z</cp:lastPrinted>
  <dcterms:modified xsi:type="dcterms:W3CDTF">2024-12-09T01:46:04Z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C76336BC985F499682C162A99F559173_13</vt:lpwstr>
  </property>
</Properties>
</file>