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1F3" w:rsidRDefault="00A511F3" w:rsidP="00A511F3">
      <w:pPr>
        <w:widowControl/>
        <w:shd w:val="clear" w:color="auto" w:fill="FFFFFF"/>
        <w:spacing w:line="520" w:lineRule="exact"/>
        <w:jc w:val="center"/>
        <w:outlineLvl w:val="0"/>
        <w:rPr>
          <w:rFonts w:ascii="方正小标宋简体" w:eastAsia="方正小标宋简体" w:hAnsi="微软雅黑" w:cs="宋体" w:hint="eastAsia"/>
          <w:b/>
          <w:bCs/>
          <w:color w:val="333333"/>
          <w:kern w:val="36"/>
          <w:sz w:val="44"/>
          <w:szCs w:val="44"/>
        </w:rPr>
      </w:pPr>
    </w:p>
    <w:p w:rsidR="00A511F3" w:rsidRPr="00C81442" w:rsidRDefault="00EE76D8" w:rsidP="00A511F3">
      <w:pPr>
        <w:widowControl/>
        <w:shd w:val="clear" w:color="auto" w:fill="FFFFFF"/>
        <w:spacing w:line="520" w:lineRule="exact"/>
        <w:jc w:val="center"/>
        <w:outlineLvl w:val="0"/>
        <w:rPr>
          <w:rFonts w:ascii="方正小标宋简体" w:eastAsia="方正小标宋简体" w:hAnsi="微软雅黑" w:cs="宋体" w:hint="eastAsia"/>
          <w:bCs/>
          <w:color w:val="333333"/>
          <w:kern w:val="36"/>
          <w:sz w:val="44"/>
          <w:szCs w:val="44"/>
        </w:rPr>
      </w:pPr>
      <w:r w:rsidRPr="00EE76D8">
        <w:rPr>
          <w:rFonts w:ascii="方正小标宋简体" w:eastAsia="方正小标宋简体" w:hAnsi="微软雅黑" w:cs="宋体" w:hint="eastAsia"/>
          <w:bCs/>
          <w:color w:val="333333"/>
          <w:kern w:val="36"/>
          <w:sz w:val="44"/>
          <w:szCs w:val="44"/>
        </w:rPr>
        <w:t>中共中央印发</w:t>
      </w:r>
      <w:proofErr w:type="gramStart"/>
      <w:r w:rsidRPr="00EE76D8">
        <w:rPr>
          <w:rFonts w:ascii="方正小标宋简体" w:eastAsia="方正小标宋简体" w:hAnsi="微软雅黑" w:cs="宋体" w:hint="eastAsia"/>
          <w:bCs/>
          <w:color w:val="333333"/>
          <w:kern w:val="36"/>
          <w:sz w:val="44"/>
          <w:szCs w:val="44"/>
        </w:rPr>
        <w:t>《</w:t>
      </w:r>
      <w:proofErr w:type="gramEnd"/>
      <w:r w:rsidRPr="00EE76D8">
        <w:rPr>
          <w:rFonts w:ascii="方正小标宋简体" w:eastAsia="方正小标宋简体" w:hAnsi="微软雅黑" w:cs="宋体" w:hint="eastAsia"/>
          <w:bCs/>
          <w:color w:val="333333"/>
          <w:kern w:val="36"/>
          <w:sz w:val="44"/>
          <w:szCs w:val="44"/>
        </w:rPr>
        <w:t>中国共产党党员</w:t>
      </w:r>
    </w:p>
    <w:p w:rsidR="00EE76D8" w:rsidRPr="00EE76D8" w:rsidRDefault="00EE76D8" w:rsidP="00A511F3">
      <w:pPr>
        <w:widowControl/>
        <w:shd w:val="clear" w:color="auto" w:fill="FFFFFF"/>
        <w:spacing w:line="520" w:lineRule="exact"/>
        <w:jc w:val="center"/>
        <w:outlineLvl w:val="0"/>
        <w:rPr>
          <w:rFonts w:ascii="方正小标宋简体" w:eastAsia="方正小标宋简体" w:hAnsi="微软雅黑" w:cs="宋体" w:hint="eastAsia"/>
          <w:bCs/>
          <w:color w:val="333333"/>
          <w:kern w:val="36"/>
          <w:sz w:val="44"/>
          <w:szCs w:val="44"/>
        </w:rPr>
      </w:pPr>
      <w:r w:rsidRPr="00EE76D8">
        <w:rPr>
          <w:rFonts w:ascii="方正小标宋简体" w:eastAsia="方正小标宋简体" w:hAnsi="微软雅黑" w:cs="宋体" w:hint="eastAsia"/>
          <w:bCs/>
          <w:color w:val="333333"/>
          <w:kern w:val="36"/>
          <w:sz w:val="44"/>
          <w:szCs w:val="44"/>
        </w:rPr>
        <w:t>教育管理工作条例》</w:t>
      </w:r>
    </w:p>
    <w:p w:rsidR="00A511F3" w:rsidRDefault="00A511F3" w:rsidP="00A511F3">
      <w:pPr>
        <w:pStyle w:val="a4"/>
        <w:shd w:val="clear" w:color="auto" w:fill="FFFFFF"/>
        <w:spacing w:before="0" w:beforeAutospacing="0" w:after="0" w:afterAutospacing="0" w:line="480" w:lineRule="exact"/>
        <w:ind w:firstLineChars="200" w:firstLine="640"/>
        <w:rPr>
          <w:rFonts w:ascii="仿宋_GB2312" w:eastAsia="仿宋_GB2312" w:hAnsi="微软雅黑" w:hint="eastAsia"/>
          <w:color w:val="333333"/>
          <w:sz w:val="32"/>
          <w:szCs w:val="32"/>
        </w:rPr>
      </w:pPr>
    </w:p>
    <w:p w:rsidR="00EE76D8" w:rsidRPr="00EE76D8" w:rsidRDefault="00EE76D8" w:rsidP="00A511F3">
      <w:pPr>
        <w:pStyle w:val="a4"/>
        <w:shd w:val="clear" w:color="auto" w:fill="FFFFFF"/>
        <w:spacing w:before="0" w:beforeAutospacing="0" w:after="0" w:afterAutospacing="0" w:line="480" w:lineRule="exact"/>
        <w:ind w:firstLineChars="200" w:firstLine="640"/>
        <w:rPr>
          <w:rFonts w:ascii="仿宋_GB2312" w:eastAsia="仿宋_GB2312" w:hAnsi="微软雅黑" w:hint="eastAsia"/>
          <w:color w:val="333333"/>
          <w:sz w:val="32"/>
          <w:szCs w:val="32"/>
        </w:rPr>
      </w:pPr>
      <w:r w:rsidRPr="00EE76D8">
        <w:rPr>
          <w:rFonts w:ascii="仿宋_GB2312" w:eastAsia="仿宋_GB2312" w:hAnsi="微软雅黑" w:hint="eastAsia"/>
          <w:color w:val="333333"/>
          <w:sz w:val="32"/>
          <w:szCs w:val="32"/>
        </w:rPr>
        <w:t>近日，中共中央印发了《中国共产党党员教育管理工作条例》（以下简称《条例》），并发出通知，要求各地区各部门认真遵照执行。</w:t>
      </w:r>
    </w:p>
    <w:p w:rsidR="00EE76D8" w:rsidRPr="00EE76D8" w:rsidRDefault="00EE76D8" w:rsidP="00A511F3">
      <w:pPr>
        <w:pStyle w:val="a4"/>
        <w:shd w:val="clear" w:color="auto" w:fill="FFFFFF"/>
        <w:spacing w:before="0" w:beforeAutospacing="0" w:after="0" w:afterAutospacing="0" w:line="480" w:lineRule="exact"/>
        <w:rPr>
          <w:rFonts w:ascii="仿宋_GB2312" w:eastAsia="仿宋_GB2312" w:hAnsi="微软雅黑" w:hint="eastAsia"/>
          <w:color w:val="333333"/>
          <w:sz w:val="32"/>
          <w:szCs w:val="32"/>
        </w:rPr>
      </w:pPr>
      <w:r w:rsidRPr="00EE76D8">
        <w:rPr>
          <w:rFonts w:ascii="仿宋_GB2312" w:eastAsia="仿宋_GB2312" w:hAnsi="微软雅黑" w:hint="eastAsia"/>
          <w:color w:val="333333"/>
          <w:sz w:val="32"/>
          <w:szCs w:val="32"/>
        </w:rPr>
        <w:t xml:space="preserve">　　通知指出，党员教育管理是党的建设基础性经常性工作。党的十八大以来，以习近平同志为核心的党中央高度重视加强党员教育管理工作，推动形成全党从严</w:t>
      </w:r>
      <w:proofErr w:type="gramStart"/>
      <w:r w:rsidRPr="00EE76D8">
        <w:rPr>
          <w:rFonts w:ascii="仿宋_GB2312" w:eastAsia="仿宋_GB2312" w:hAnsi="微软雅黑" w:hint="eastAsia"/>
          <w:color w:val="333333"/>
          <w:sz w:val="32"/>
          <w:szCs w:val="32"/>
        </w:rPr>
        <w:t>从实抓</w:t>
      </w:r>
      <w:proofErr w:type="gramEnd"/>
      <w:r w:rsidRPr="00EE76D8">
        <w:rPr>
          <w:rFonts w:ascii="仿宋_GB2312" w:eastAsia="仿宋_GB2312" w:hAnsi="微软雅黑" w:hint="eastAsia"/>
          <w:color w:val="333333"/>
          <w:sz w:val="32"/>
          <w:szCs w:val="32"/>
        </w:rPr>
        <w:t>党员教育管理的良好态势。《条例》以习近平新时代中国特色社会主义思想为指导，以党章为根本遵循，总结吸收实践创新成果，对党员教育管理的内容、方式、程序等</w:t>
      </w:r>
      <w:proofErr w:type="gramStart"/>
      <w:r w:rsidRPr="00EE76D8">
        <w:rPr>
          <w:rFonts w:ascii="仿宋_GB2312" w:eastAsia="仿宋_GB2312" w:hAnsi="微软雅黑" w:hint="eastAsia"/>
          <w:color w:val="333333"/>
          <w:sz w:val="32"/>
          <w:szCs w:val="32"/>
        </w:rPr>
        <w:t>作出</w:t>
      </w:r>
      <w:proofErr w:type="gramEnd"/>
      <w:r w:rsidRPr="00EE76D8">
        <w:rPr>
          <w:rFonts w:ascii="仿宋_GB2312" w:eastAsia="仿宋_GB2312" w:hAnsi="微软雅黑" w:hint="eastAsia"/>
          <w:color w:val="333333"/>
          <w:sz w:val="32"/>
          <w:szCs w:val="32"/>
        </w:rPr>
        <w:t>规范，是新时代党员教育管理工作的基本遵循。</w:t>
      </w:r>
    </w:p>
    <w:p w:rsidR="00EE76D8" w:rsidRPr="00EE76D8" w:rsidRDefault="00EE76D8" w:rsidP="00A511F3">
      <w:pPr>
        <w:pStyle w:val="a4"/>
        <w:shd w:val="clear" w:color="auto" w:fill="FFFFFF"/>
        <w:spacing w:before="0" w:beforeAutospacing="0" w:after="0" w:afterAutospacing="0" w:line="480" w:lineRule="exact"/>
        <w:rPr>
          <w:rFonts w:ascii="仿宋_GB2312" w:eastAsia="仿宋_GB2312" w:hAnsi="微软雅黑" w:hint="eastAsia"/>
          <w:color w:val="333333"/>
          <w:sz w:val="32"/>
          <w:szCs w:val="32"/>
        </w:rPr>
      </w:pPr>
      <w:r w:rsidRPr="00EE76D8">
        <w:rPr>
          <w:rFonts w:ascii="仿宋_GB2312" w:eastAsia="仿宋_GB2312" w:hAnsi="微软雅黑" w:hint="eastAsia"/>
          <w:color w:val="333333"/>
          <w:sz w:val="32"/>
          <w:szCs w:val="32"/>
        </w:rPr>
        <w:t xml:space="preserve">　　通知强调，《条例》的制定和实施，对于提高党员队伍建设质量，激发党组织的生机活力，推动全面从严治党向纵深发展，</w:t>
      </w:r>
      <w:proofErr w:type="gramStart"/>
      <w:r w:rsidRPr="00EE76D8">
        <w:rPr>
          <w:rFonts w:ascii="仿宋_GB2312" w:eastAsia="仿宋_GB2312" w:hAnsi="微软雅黑" w:hint="eastAsia"/>
          <w:color w:val="333333"/>
          <w:sz w:val="32"/>
          <w:szCs w:val="32"/>
        </w:rPr>
        <w:t>夯实党</w:t>
      </w:r>
      <w:proofErr w:type="gramEnd"/>
      <w:r w:rsidRPr="00EE76D8">
        <w:rPr>
          <w:rFonts w:ascii="仿宋_GB2312" w:eastAsia="仿宋_GB2312" w:hAnsi="微软雅黑" w:hint="eastAsia"/>
          <w:color w:val="333333"/>
          <w:sz w:val="32"/>
          <w:szCs w:val="32"/>
        </w:rPr>
        <w:t>长期执政基础，实现党伟大执政使命，具有十分重要的意义。</w:t>
      </w:r>
    </w:p>
    <w:p w:rsidR="00EE76D8" w:rsidRPr="00EE76D8" w:rsidRDefault="00EE76D8" w:rsidP="00A511F3">
      <w:pPr>
        <w:pStyle w:val="a4"/>
        <w:shd w:val="clear" w:color="auto" w:fill="FFFFFF"/>
        <w:spacing w:before="0" w:beforeAutospacing="0" w:after="0" w:afterAutospacing="0" w:line="480" w:lineRule="exact"/>
        <w:rPr>
          <w:rFonts w:ascii="仿宋_GB2312" w:eastAsia="仿宋_GB2312" w:hAnsi="微软雅黑" w:hint="eastAsia"/>
          <w:color w:val="333333"/>
          <w:sz w:val="32"/>
          <w:szCs w:val="32"/>
        </w:rPr>
      </w:pPr>
      <w:r w:rsidRPr="00EE76D8">
        <w:rPr>
          <w:rFonts w:ascii="仿宋_GB2312" w:eastAsia="仿宋_GB2312" w:hAnsi="微软雅黑" w:hint="eastAsia"/>
          <w:color w:val="333333"/>
          <w:sz w:val="32"/>
          <w:szCs w:val="32"/>
        </w:rPr>
        <w:t xml:space="preserve">　　通知要求，每个党员，不论职务高低，都必须按照党章要求和《条例》规定，接受党组织的教育管理。各级党委各党组要把抓好党员教育管理作为重大政治责任，采取有力措施，严格贯彻执行《条例》，增强针对性和有效性，防止形式主义。要抓好《条例》的宣传解读和学习培训，使各级党组织、广大党员特别是党员领导干部深入领会《条例》精神，全面掌握《条例》内容，严格执行《条例》规定。中央组织部要会同有关部门加强督促指导，确保《条例》得到有效贯彻落实。各地区各部门在执行《条例》中的重要情况和建议，要及时报告党中央。</w:t>
      </w:r>
    </w:p>
    <w:p w:rsidR="002D2EEB" w:rsidRDefault="002D2EEB" w:rsidP="00A511F3">
      <w:pPr>
        <w:spacing w:line="520" w:lineRule="exact"/>
        <w:jc w:val="center"/>
        <w:rPr>
          <w:rFonts w:ascii="方正小标宋简体" w:eastAsia="方正小标宋简体" w:hAnsi="微软雅黑" w:hint="eastAsia"/>
          <w:color w:val="333333"/>
          <w:sz w:val="44"/>
          <w:szCs w:val="44"/>
          <w:shd w:val="clear" w:color="auto" w:fill="FFFFFF"/>
        </w:rPr>
      </w:pPr>
    </w:p>
    <w:p w:rsidR="00EE76D8" w:rsidRPr="00A511F3" w:rsidRDefault="00EE76D8" w:rsidP="00A511F3">
      <w:pPr>
        <w:spacing w:line="520" w:lineRule="exact"/>
        <w:jc w:val="center"/>
        <w:rPr>
          <w:rFonts w:ascii="方正小标宋简体" w:eastAsia="方正小标宋简体" w:hAnsi="微软雅黑" w:hint="eastAsia"/>
          <w:color w:val="333333"/>
          <w:sz w:val="44"/>
          <w:szCs w:val="44"/>
          <w:shd w:val="clear" w:color="auto" w:fill="FFFFFF"/>
        </w:rPr>
      </w:pPr>
      <w:bookmarkStart w:id="0" w:name="_GoBack"/>
      <w:bookmarkEnd w:id="0"/>
      <w:r w:rsidRPr="00A511F3">
        <w:rPr>
          <w:rFonts w:ascii="方正小标宋简体" w:eastAsia="方正小标宋简体" w:hAnsi="微软雅黑" w:hint="eastAsia"/>
          <w:color w:val="333333"/>
          <w:sz w:val="44"/>
          <w:szCs w:val="44"/>
          <w:shd w:val="clear" w:color="auto" w:fill="FFFFFF"/>
        </w:rPr>
        <w:t>中国共产党党员教育管理工作条例</w:t>
      </w:r>
    </w:p>
    <w:p w:rsidR="00A511F3" w:rsidRPr="0032211E" w:rsidRDefault="0032211E" w:rsidP="0032211E">
      <w:pPr>
        <w:pStyle w:val="a4"/>
        <w:shd w:val="clear" w:color="auto" w:fill="FFFFFF"/>
        <w:spacing w:before="0" w:beforeAutospacing="0" w:after="0" w:afterAutospacing="0" w:line="520" w:lineRule="exact"/>
        <w:jc w:val="center"/>
        <w:rPr>
          <w:rStyle w:val="a5"/>
          <w:rFonts w:ascii="仿宋_GB2312" w:eastAsia="仿宋_GB2312" w:hAnsi="微软雅黑" w:hint="eastAsia"/>
          <w:b w:val="0"/>
          <w:color w:val="333333"/>
          <w:sz w:val="32"/>
          <w:szCs w:val="32"/>
        </w:rPr>
      </w:pPr>
      <w:r w:rsidRPr="0032211E">
        <w:rPr>
          <w:rStyle w:val="a5"/>
          <w:rFonts w:ascii="仿宋_GB2312" w:eastAsia="仿宋_GB2312" w:hAnsi="微软雅黑" w:hint="eastAsia"/>
          <w:b w:val="0"/>
          <w:color w:val="333333"/>
          <w:sz w:val="32"/>
          <w:szCs w:val="32"/>
        </w:rPr>
        <w:t>（自2019年5月6日起施行）</w:t>
      </w:r>
    </w:p>
    <w:p w:rsidR="0032211E" w:rsidRDefault="0032211E" w:rsidP="00EE76D8">
      <w:pPr>
        <w:pStyle w:val="a4"/>
        <w:shd w:val="clear" w:color="auto" w:fill="FFFFFF"/>
        <w:spacing w:before="0" w:beforeAutospacing="0" w:after="0" w:afterAutospacing="0" w:line="520" w:lineRule="exact"/>
        <w:rPr>
          <w:rStyle w:val="a5"/>
          <w:rFonts w:ascii="仿宋_GB2312" w:eastAsia="仿宋_GB2312" w:hAnsi="微软雅黑" w:hint="eastAsia"/>
          <w:color w:val="333333"/>
          <w:sz w:val="32"/>
          <w:szCs w:val="32"/>
        </w:rPr>
      </w:pPr>
    </w:p>
    <w:p w:rsidR="00EE76D8" w:rsidRPr="00A511F3" w:rsidRDefault="00EE76D8" w:rsidP="00A511F3">
      <w:pPr>
        <w:pStyle w:val="a4"/>
        <w:shd w:val="clear" w:color="auto" w:fill="FFFFFF"/>
        <w:spacing w:before="0" w:beforeAutospacing="0" w:after="0" w:afterAutospacing="0" w:line="520" w:lineRule="exact"/>
        <w:jc w:val="center"/>
        <w:rPr>
          <w:rFonts w:ascii="黑体" w:eastAsia="黑体" w:hAnsi="黑体" w:hint="eastAsia"/>
          <w:color w:val="333333"/>
          <w:sz w:val="32"/>
          <w:szCs w:val="32"/>
        </w:rPr>
      </w:pPr>
      <w:r w:rsidRPr="00A511F3">
        <w:rPr>
          <w:rStyle w:val="a5"/>
          <w:rFonts w:ascii="黑体" w:eastAsia="黑体" w:hAnsi="黑体" w:hint="eastAsia"/>
          <w:color w:val="333333"/>
          <w:sz w:val="32"/>
          <w:szCs w:val="32"/>
        </w:rPr>
        <w:t>第一章　总则</w:t>
      </w:r>
    </w:p>
    <w:p w:rsidR="00EE76D8" w:rsidRPr="00EE76D8" w:rsidRDefault="00EE76D8" w:rsidP="00EE76D8">
      <w:pPr>
        <w:pStyle w:val="a4"/>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EE76D8">
        <w:rPr>
          <w:rFonts w:ascii="黑体" w:eastAsia="黑体" w:hAnsi="黑体" w:hint="eastAsia"/>
          <w:color w:val="333333"/>
          <w:sz w:val="32"/>
          <w:szCs w:val="32"/>
        </w:rPr>
        <w:t xml:space="preserve">　　第一条</w:t>
      </w:r>
      <w:r w:rsidRPr="00EE76D8">
        <w:rPr>
          <w:rFonts w:ascii="仿宋_GB2312" w:eastAsia="仿宋_GB2312" w:hAnsi="微软雅黑" w:hint="eastAsia"/>
          <w:color w:val="333333"/>
          <w:sz w:val="32"/>
          <w:szCs w:val="32"/>
        </w:rPr>
        <w:t xml:space="preserve">　为了深入学习贯彻习近平新时代中国特色社会主义思想，加强党员教育管理工作，提高党员队伍建设质量，保持党员队伍的先进性和纯洁性，根据《中国共产党章程》和有关党内法规，制定本条例。</w:t>
      </w:r>
    </w:p>
    <w:p w:rsidR="00EE76D8" w:rsidRPr="00EE76D8" w:rsidRDefault="00EE76D8" w:rsidP="00EE76D8">
      <w:pPr>
        <w:pStyle w:val="a4"/>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EE76D8">
        <w:rPr>
          <w:rFonts w:ascii="黑体" w:eastAsia="黑体" w:hAnsi="黑体" w:hint="eastAsia"/>
          <w:color w:val="333333"/>
          <w:sz w:val="32"/>
          <w:szCs w:val="32"/>
        </w:rPr>
        <w:t xml:space="preserve">　　第二条</w:t>
      </w:r>
      <w:r w:rsidRPr="00EE76D8">
        <w:rPr>
          <w:rFonts w:ascii="仿宋_GB2312" w:eastAsia="仿宋_GB2312" w:hAnsi="微软雅黑" w:hint="eastAsia"/>
          <w:color w:val="333333"/>
          <w:sz w:val="32"/>
          <w:szCs w:val="32"/>
        </w:rPr>
        <w:t xml:space="preserve">　党员教育管理是党的建设基础性经常性工作。党组织应当加强党员教育管理，引导党员坚定共产主义远大理想和中国特色社会主义共同理想，增强“四个意识”、坚定“四个自信”、做到“两个维护”，增强党性，提高素质，认真履行义务，正确行使权利，充分发挥先锋模范作用。</w:t>
      </w:r>
    </w:p>
    <w:p w:rsidR="00EE76D8" w:rsidRPr="00EE76D8" w:rsidRDefault="00EE76D8" w:rsidP="00EE76D8">
      <w:pPr>
        <w:pStyle w:val="a4"/>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EE76D8">
        <w:rPr>
          <w:rFonts w:ascii="仿宋_GB2312" w:eastAsia="仿宋_GB2312" w:hAnsi="微软雅黑" w:hint="eastAsia"/>
          <w:color w:val="333333"/>
          <w:sz w:val="32"/>
          <w:szCs w:val="32"/>
        </w:rPr>
        <w:t xml:space="preserve">　</w:t>
      </w:r>
      <w:r w:rsidRPr="00EE76D8">
        <w:rPr>
          <w:rFonts w:ascii="黑体" w:eastAsia="黑体" w:hAnsi="黑体" w:hint="eastAsia"/>
          <w:color w:val="333333"/>
          <w:sz w:val="32"/>
          <w:szCs w:val="32"/>
        </w:rPr>
        <w:t xml:space="preserve">　第三条</w:t>
      </w:r>
      <w:r w:rsidRPr="00EE76D8">
        <w:rPr>
          <w:rFonts w:ascii="仿宋_GB2312" w:eastAsia="仿宋_GB2312" w:hAnsi="微软雅黑" w:hint="eastAsia"/>
          <w:color w:val="333333"/>
          <w:sz w:val="32"/>
          <w:szCs w:val="32"/>
        </w:rPr>
        <w:t xml:space="preserve">　党员教育管理工作以马克思列宁主义、毛泽东思想、邓小平理论、“三个代表”重要思想、科学发展观、习近平新时代中国特色社会主义思想为指导，落实新时代党的建设总要求和新时代党的组织路线，坚持教育、管理、监督、服务相结合，推进“两学一做”学习教育常态化制度化，不断增强党员教育管理针对性和有效性，努力建设政治合格、执行纪律合格、品德合格、发挥作用合格的党员队伍。</w:t>
      </w:r>
    </w:p>
    <w:p w:rsidR="00EE76D8" w:rsidRPr="00EE76D8" w:rsidRDefault="00EE76D8" w:rsidP="00EE76D8">
      <w:pPr>
        <w:pStyle w:val="a4"/>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EE76D8">
        <w:rPr>
          <w:rFonts w:ascii="仿宋_GB2312" w:eastAsia="仿宋_GB2312" w:hAnsi="微软雅黑" w:hint="eastAsia"/>
          <w:color w:val="333333"/>
          <w:sz w:val="32"/>
          <w:szCs w:val="32"/>
        </w:rPr>
        <w:t xml:space="preserve">　</w:t>
      </w:r>
      <w:r w:rsidRPr="00EE76D8">
        <w:rPr>
          <w:rFonts w:ascii="黑体" w:eastAsia="黑体" w:hAnsi="黑体" w:hint="eastAsia"/>
          <w:color w:val="333333"/>
          <w:sz w:val="32"/>
          <w:szCs w:val="32"/>
        </w:rPr>
        <w:t xml:space="preserve">　第四条　</w:t>
      </w:r>
      <w:r w:rsidRPr="00EE76D8">
        <w:rPr>
          <w:rFonts w:ascii="仿宋_GB2312" w:eastAsia="仿宋_GB2312" w:hAnsi="微软雅黑" w:hint="eastAsia"/>
          <w:color w:val="333333"/>
          <w:sz w:val="32"/>
          <w:szCs w:val="32"/>
        </w:rPr>
        <w:t>党员教育管理工作遵循以下原则：</w:t>
      </w:r>
    </w:p>
    <w:p w:rsidR="00EE76D8" w:rsidRPr="00EE76D8" w:rsidRDefault="00EE76D8" w:rsidP="00EE76D8">
      <w:pPr>
        <w:pStyle w:val="a4"/>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EE76D8">
        <w:rPr>
          <w:rFonts w:ascii="仿宋_GB2312" w:eastAsia="仿宋_GB2312" w:hAnsi="微软雅黑" w:hint="eastAsia"/>
          <w:color w:val="333333"/>
          <w:sz w:val="32"/>
          <w:szCs w:val="32"/>
        </w:rPr>
        <w:t xml:space="preserve">　　（一）坚持党要管党、全面从严治党，将严的要求落实到党员教育管理工作全过程和各方面，党员领导干部带头接受教育管理；</w:t>
      </w:r>
    </w:p>
    <w:p w:rsidR="00EE76D8" w:rsidRPr="00EE76D8" w:rsidRDefault="00EE76D8" w:rsidP="00EE76D8">
      <w:pPr>
        <w:pStyle w:val="a4"/>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EE76D8">
        <w:rPr>
          <w:rFonts w:ascii="仿宋_GB2312" w:eastAsia="仿宋_GB2312" w:hAnsi="微软雅黑" w:hint="eastAsia"/>
          <w:color w:val="333333"/>
          <w:sz w:val="32"/>
          <w:szCs w:val="32"/>
        </w:rPr>
        <w:lastRenderedPageBreak/>
        <w:t xml:space="preserve">　　（二）坚持以党的政治建设为统领，突出党性教育和政治理论教育，引导党员遵守党章党规党纪，不忘初心、牢记使命；</w:t>
      </w:r>
    </w:p>
    <w:p w:rsidR="00EE76D8" w:rsidRPr="00EE76D8" w:rsidRDefault="00EE76D8" w:rsidP="00EE76D8">
      <w:pPr>
        <w:pStyle w:val="a4"/>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EE76D8">
        <w:rPr>
          <w:rFonts w:ascii="仿宋_GB2312" w:eastAsia="仿宋_GB2312" w:hAnsi="微软雅黑" w:hint="eastAsia"/>
          <w:color w:val="333333"/>
          <w:sz w:val="32"/>
          <w:szCs w:val="32"/>
        </w:rPr>
        <w:t xml:space="preserve">　　（三）坚持围绕中心、服务大局，注重党员教育管理质量和实效，保证党的理论和路线方针政策、党中央决策部署贯彻落实；</w:t>
      </w:r>
    </w:p>
    <w:p w:rsidR="00EE76D8" w:rsidRPr="00EE76D8" w:rsidRDefault="00EE76D8" w:rsidP="00EE76D8">
      <w:pPr>
        <w:pStyle w:val="a4"/>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EE76D8">
        <w:rPr>
          <w:rFonts w:ascii="仿宋_GB2312" w:eastAsia="仿宋_GB2312" w:hAnsi="微软雅黑" w:hint="eastAsia"/>
          <w:color w:val="333333"/>
          <w:sz w:val="32"/>
          <w:szCs w:val="32"/>
        </w:rPr>
        <w:t xml:space="preserve">　　（四）坚持从实际出发，加强分类指导，尊重党员主体地位，充分发挥党支部直接教育、管理、监督党员作用。</w:t>
      </w:r>
    </w:p>
    <w:p w:rsidR="00A511F3" w:rsidRDefault="00A511F3" w:rsidP="00A511F3">
      <w:pPr>
        <w:pStyle w:val="a4"/>
        <w:shd w:val="clear" w:color="auto" w:fill="FFFFFF"/>
        <w:spacing w:before="0" w:beforeAutospacing="0" w:after="0" w:afterAutospacing="0" w:line="520" w:lineRule="exact"/>
        <w:jc w:val="center"/>
        <w:rPr>
          <w:rStyle w:val="a5"/>
          <w:rFonts w:ascii="黑体" w:eastAsia="黑体" w:hAnsi="黑体" w:hint="eastAsia"/>
        </w:rPr>
      </w:pPr>
    </w:p>
    <w:p w:rsidR="00A511F3" w:rsidRDefault="00EE76D8" w:rsidP="00A511F3">
      <w:pPr>
        <w:pStyle w:val="a4"/>
        <w:shd w:val="clear" w:color="auto" w:fill="FFFFFF"/>
        <w:spacing w:before="0" w:beforeAutospacing="0" w:after="0" w:afterAutospacing="0" w:line="520" w:lineRule="exact"/>
        <w:jc w:val="center"/>
        <w:rPr>
          <w:rStyle w:val="a5"/>
          <w:rFonts w:ascii="黑体" w:eastAsia="黑体" w:hAnsi="黑体" w:hint="eastAsia"/>
          <w:color w:val="333333"/>
          <w:sz w:val="32"/>
          <w:szCs w:val="32"/>
        </w:rPr>
      </w:pPr>
      <w:r w:rsidRPr="00A511F3">
        <w:rPr>
          <w:rStyle w:val="a5"/>
          <w:rFonts w:ascii="黑体" w:eastAsia="黑体" w:hAnsi="黑体" w:hint="eastAsia"/>
          <w:color w:val="333333"/>
          <w:sz w:val="32"/>
          <w:szCs w:val="32"/>
        </w:rPr>
        <w:t>第二章　学习贯彻习近平新时代</w:t>
      </w:r>
    </w:p>
    <w:p w:rsidR="00EE76D8" w:rsidRPr="00A511F3" w:rsidRDefault="00EE76D8" w:rsidP="00A511F3">
      <w:pPr>
        <w:pStyle w:val="a4"/>
        <w:shd w:val="clear" w:color="auto" w:fill="FFFFFF"/>
        <w:spacing w:before="0" w:beforeAutospacing="0" w:after="0" w:afterAutospacing="0" w:line="520" w:lineRule="exact"/>
        <w:jc w:val="center"/>
        <w:rPr>
          <w:rStyle w:val="a5"/>
          <w:rFonts w:ascii="黑体" w:eastAsia="黑体" w:hAnsi="黑体" w:hint="eastAsia"/>
        </w:rPr>
      </w:pPr>
      <w:r w:rsidRPr="00A511F3">
        <w:rPr>
          <w:rStyle w:val="a5"/>
          <w:rFonts w:ascii="黑体" w:eastAsia="黑体" w:hAnsi="黑体" w:hint="eastAsia"/>
          <w:color w:val="333333"/>
          <w:sz w:val="32"/>
          <w:szCs w:val="32"/>
        </w:rPr>
        <w:t>中国特色社会主义思想</w:t>
      </w:r>
    </w:p>
    <w:p w:rsidR="00EE76D8" w:rsidRPr="00EE76D8" w:rsidRDefault="00EE76D8" w:rsidP="00EE76D8">
      <w:pPr>
        <w:pStyle w:val="a4"/>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EE76D8">
        <w:rPr>
          <w:rFonts w:ascii="黑体" w:eastAsia="黑体" w:hAnsi="黑体" w:hint="eastAsia"/>
          <w:color w:val="333333"/>
          <w:sz w:val="32"/>
          <w:szCs w:val="32"/>
        </w:rPr>
        <w:t xml:space="preserve">　　第五条</w:t>
      </w:r>
      <w:r w:rsidRPr="00EE76D8">
        <w:rPr>
          <w:rFonts w:ascii="仿宋_GB2312" w:eastAsia="仿宋_GB2312" w:hAnsi="微软雅黑" w:hint="eastAsia"/>
          <w:color w:val="333333"/>
          <w:sz w:val="32"/>
          <w:szCs w:val="32"/>
        </w:rPr>
        <w:t xml:space="preserve">　把用习近平新时代中国特色社会主义思想武装全党作为党员教育管理的首要政治任务，引导党员充分认识学习贯彻习近平新时代中国特色社会主义思想的重大意义，自觉学懂弄通做实。</w:t>
      </w:r>
    </w:p>
    <w:p w:rsidR="00EE76D8" w:rsidRPr="00EE76D8" w:rsidRDefault="00EE76D8" w:rsidP="00EE76D8">
      <w:pPr>
        <w:pStyle w:val="a4"/>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EE76D8">
        <w:rPr>
          <w:rFonts w:ascii="黑体" w:eastAsia="黑体" w:hAnsi="黑体" w:hint="eastAsia"/>
          <w:color w:val="333333"/>
          <w:sz w:val="32"/>
          <w:szCs w:val="32"/>
        </w:rPr>
        <w:t xml:space="preserve">　　第六条</w:t>
      </w:r>
      <w:r w:rsidRPr="00EE76D8">
        <w:rPr>
          <w:rFonts w:ascii="仿宋_GB2312" w:eastAsia="仿宋_GB2312" w:hAnsi="微软雅黑" w:hint="eastAsia"/>
          <w:color w:val="333333"/>
          <w:sz w:val="32"/>
          <w:szCs w:val="32"/>
        </w:rPr>
        <w:t xml:space="preserve">　组织</w:t>
      </w:r>
      <w:proofErr w:type="gramStart"/>
      <w:r w:rsidRPr="00EE76D8">
        <w:rPr>
          <w:rFonts w:ascii="仿宋_GB2312" w:eastAsia="仿宋_GB2312" w:hAnsi="微软雅黑" w:hint="eastAsia"/>
          <w:color w:val="333333"/>
          <w:sz w:val="32"/>
          <w:szCs w:val="32"/>
        </w:rPr>
        <w:t>党员读</w:t>
      </w:r>
      <w:proofErr w:type="gramEnd"/>
      <w:r w:rsidRPr="00EE76D8">
        <w:rPr>
          <w:rFonts w:ascii="仿宋_GB2312" w:eastAsia="仿宋_GB2312" w:hAnsi="微软雅黑" w:hint="eastAsia"/>
          <w:color w:val="333333"/>
          <w:sz w:val="32"/>
          <w:szCs w:val="32"/>
        </w:rPr>
        <w:t>原著、学原文、悟原理，深入学习领会习近平新时代中国特色社会主义思想的核心要义、基本精神、实践要求，掌握贯穿其中的马克思主义立场观点方法，增强政治自觉、理论自信、情感融入。建立以学习贯彻习近平新时代中国特色社会主义思想为中心内容的党员教育教材体系。</w:t>
      </w:r>
    </w:p>
    <w:p w:rsidR="00EE76D8" w:rsidRPr="00EE76D8" w:rsidRDefault="00EE76D8" w:rsidP="00EE76D8">
      <w:pPr>
        <w:pStyle w:val="a4"/>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EE76D8">
        <w:rPr>
          <w:rFonts w:ascii="仿宋_GB2312" w:eastAsia="仿宋_GB2312" w:hAnsi="微软雅黑" w:hint="eastAsia"/>
          <w:color w:val="333333"/>
          <w:sz w:val="32"/>
          <w:szCs w:val="32"/>
        </w:rPr>
        <w:t xml:space="preserve">　　教育引导党员把学</w:t>
      </w:r>
      <w:proofErr w:type="gramStart"/>
      <w:r w:rsidRPr="00EE76D8">
        <w:rPr>
          <w:rFonts w:ascii="仿宋_GB2312" w:eastAsia="仿宋_GB2312" w:hAnsi="微软雅黑" w:hint="eastAsia"/>
          <w:color w:val="333333"/>
          <w:sz w:val="32"/>
          <w:szCs w:val="32"/>
        </w:rPr>
        <w:t>习习近</w:t>
      </w:r>
      <w:proofErr w:type="gramEnd"/>
      <w:r w:rsidRPr="00EE76D8">
        <w:rPr>
          <w:rFonts w:ascii="仿宋_GB2312" w:eastAsia="仿宋_GB2312" w:hAnsi="微软雅黑" w:hint="eastAsia"/>
          <w:color w:val="333333"/>
          <w:sz w:val="32"/>
          <w:szCs w:val="32"/>
        </w:rPr>
        <w:t>平新时代中国特色社会主义思想同学习马克思列宁主义、毛泽东思想、邓小平理论、“三个代表”重要思想、科学发展观紧密结合起来，不断提高马克思主义思想觉悟和理论水平。</w:t>
      </w:r>
    </w:p>
    <w:p w:rsidR="00EE76D8" w:rsidRPr="00EE76D8" w:rsidRDefault="00EE76D8" w:rsidP="00EE76D8">
      <w:pPr>
        <w:pStyle w:val="a4"/>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EE76D8">
        <w:rPr>
          <w:rFonts w:ascii="黑体" w:eastAsia="黑体" w:hAnsi="黑体" w:hint="eastAsia"/>
          <w:color w:val="333333"/>
          <w:sz w:val="32"/>
          <w:szCs w:val="32"/>
        </w:rPr>
        <w:lastRenderedPageBreak/>
        <w:t xml:space="preserve">　　第七条　</w:t>
      </w:r>
      <w:r w:rsidRPr="00EE76D8">
        <w:rPr>
          <w:rFonts w:ascii="仿宋_GB2312" w:eastAsia="仿宋_GB2312" w:hAnsi="微软雅黑" w:hint="eastAsia"/>
          <w:color w:val="333333"/>
          <w:sz w:val="32"/>
          <w:szCs w:val="32"/>
        </w:rPr>
        <w:t>坚持集中教育和经常性教育相结合，组织培训和个人自学相结合，采取集中轮训、党委（党组）理论学习中心组学习、理论宣讲、组织生活、在线学习培训等方式，形成习近平新时代中国特色社会主义思想学习教育长效机制，推动党员学深悟透、入脑入心。</w:t>
      </w:r>
    </w:p>
    <w:p w:rsidR="00EE76D8" w:rsidRPr="00EE76D8" w:rsidRDefault="00EE76D8" w:rsidP="00EE76D8">
      <w:pPr>
        <w:pStyle w:val="a4"/>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EE76D8">
        <w:rPr>
          <w:rFonts w:ascii="仿宋_GB2312" w:eastAsia="仿宋_GB2312" w:hAnsi="微软雅黑" w:hint="eastAsia"/>
          <w:color w:val="333333"/>
          <w:sz w:val="32"/>
          <w:szCs w:val="32"/>
        </w:rPr>
        <w:t xml:space="preserve">　</w:t>
      </w:r>
      <w:r w:rsidRPr="00EE76D8">
        <w:rPr>
          <w:rFonts w:ascii="黑体" w:eastAsia="黑体" w:hAnsi="黑体" w:hint="eastAsia"/>
          <w:color w:val="333333"/>
          <w:sz w:val="32"/>
          <w:szCs w:val="32"/>
        </w:rPr>
        <w:t xml:space="preserve">　第八条　</w:t>
      </w:r>
      <w:r w:rsidRPr="00EE76D8">
        <w:rPr>
          <w:rFonts w:ascii="仿宋_GB2312" w:eastAsia="仿宋_GB2312" w:hAnsi="微软雅黑" w:hint="eastAsia"/>
          <w:color w:val="333333"/>
          <w:sz w:val="32"/>
          <w:szCs w:val="32"/>
        </w:rPr>
        <w:t>弘扬理论联系实际的马克思主义学风，引导党员把自己摆进去、把职责摆进去、把工作摆进去，学以致用、知行合一，提高政治站位，强化责任担当，增强过硬本领，做好本职工作，自觉做习近平新时代中国特色社会主义思想坚定信仰者和忠实实践者。</w:t>
      </w:r>
    </w:p>
    <w:p w:rsidR="00EE76D8" w:rsidRPr="00EE76D8" w:rsidRDefault="00EE76D8" w:rsidP="00EE76D8">
      <w:pPr>
        <w:pStyle w:val="a4"/>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EE76D8">
        <w:rPr>
          <w:rFonts w:ascii="仿宋_GB2312" w:eastAsia="仿宋_GB2312" w:hAnsi="微软雅黑" w:hint="eastAsia"/>
          <w:color w:val="333333"/>
          <w:sz w:val="32"/>
          <w:szCs w:val="32"/>
        </w:rPr>
        <w:t xml:space="preserve">　　党员领导干部应当坚持更高标准、更严要求，全面学、系统学、贯通学、深入学、跟进学，自觉用以武装头脑、指导实践、推动工作，发挥示范带动作用。</w:t>
      </w:r>
    </w:p>
    <w:p w:rsidR="00A511F3" w:rsidRDefault="00A511F3" w:rsidP="00EE76D8">
      <w:pPr>
        <w:pStyle w:val="a4"/>
        <w:shd w:val="clear" w:color="auto" w:fill="FFFFFF"/>
        <w:spacing w:before="0" w:beforeAutospacing="0" w:after="0" w:afterAutospacing="0" w:line="520" w:lineRule="exact"/>
        <w:rPr>
          <w:rFonts w:ascii="仿宋_GB2312" w:eastAsia="仿宋_GB2312" w:hAnsi="微软雅黑" w:hint="eastAsia"/>
          <w:color w:val="333333"/>
          <w:sz w:val="32"/>
          <w:szCs w:val="32"/>
        </w:rPr>
      </w:pPr>
    </w:p>
    <w:p w:rsidR="00EE76D8" w:rsidRPr="00A511F3" w:rsidRDefault="00EE76D8" w:rsidP="00A511F3">
      <w:pPr>
        <w:pStyle w:val="a4"/>
        <w:shd w:val="clear" w:color="auto" w:fill="FFFFFF"/>
        <w:spacing w:before="0" w:beforeAutospacing="0" w:after="0" w:afterAutospacing="0" w:line="520" w:lineRule="exact"/>
        <w:jc w:val="center"/>
        <w:rPr>
          <w:rFonts w:ascii="黑体" w:eastAsia="黑体" w:hAnsi="黑体" w:hint="eastAsia"/>
          <w:color w:val="333333"/>
          <w:sz w:val="32"/>
          <w:szCs w:val="32"/>
        </w:rPr>
      </w:pPr>
      <w:r w:rsidRPr="00A511F3">
        <w:rPr>
          <w:rStyle w:val="a5"/>
          <w:rFonts w:ascii="黑体" w:eastAsia="黑体" w:hAnsi="黑体" w:hint="eastAsia"/>
          <w:color w:val="333333"/>
          <w:sz w:val="32"/>
          <w:szCs w:val="32"/>
        </w:rPr>
        <w:t>第三章　党员教育基本任务</w:t>
      </w:r>
    </w:p>
    <w:p w:rsidR="00EE76D8" w:rsidRPr="00EE76D8" w:rsidRDefault="00EE76D8" w:rsidP="00EE76D8">
      <w:pPr>
        <w:pStyle w:val="a4"/>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EE76D8">
        <w:rPr>
          <w:rFonts w:ascii="黑体" w:eastAsia="黑体" w:hAnsi="黑体" w:hint="eastAsia"/>
          <w:color w:val="333333"/>
          <w:sz w:val="32"/>
          <w:szCs w:val="32"/>
        </w:rPr>
        <w:t xml:space="preserve">　　第九条</w:t>
      </w:r>
      <w:r w:rsidRPr="00EE76D8">
        <w:rPr>
          <w:rFonts w:ascii="仿宋_GB2312" w:eastAsia="仿宋_GB2312" w:hAnsi="微软雅黑" w:hint="eastAsia"/>
          <w:color w:val="333333"/>
          <w:sz w:val="32"/>
          <w:szCs w:val="32"/>
        </w:rPr>
        <w:t xml:space="preserve">　加强政治理论教育，突出党的创新理论学习，组织党员学习党的基本理论、基本路线、基本方略，学习马克思主义基本原理和党的基本知识，引导党员坚定理想信念，增强党性修养，努力掌握并自觉运用马克思主义立场观点方法。</w:t>
      </w:r>
    </w:p>
    <w:p w:rsidR="00EE76D8" w:rsidRPr="00EE76D8" w:rsidRDefault="00EE76D8" w:rsidP="00EE76D8">
      <w:pPr>
        <w:pStyle w:val="a4"/>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EE76D8">
        <w:rPr>
          <w:rFonts w:ascii="黑体" w:eastAsia="黑体" w:hAnsi="黑体" w:hint="eastAsia"/>
          <w:color w:val="333333"/>
          <w:sz w:val="32"/>
          <w:szCs w:val="32"/>
        </w:rPr>
        <w:t xml:space="preserve">　　第十条　</w:t>
      </w:r>
      <w:r w:rsidRPr="00EE76D8">
        <w:rPr>
          <w:rFonts w:ascii="仿宋_GB2312" w:eastAsia="仿宋_GB2312" w:hAnsi="微软雅黑" w:hint="eastAsia"/>
          <w:color w:val="333333"/>
          <w:sz w:val="32"/>
          <w:szCs w:val="32"/>
        </w:rPr>
        <w:t>突出政治教育和政治训练，严格党内政治生活锻炼，教育党员旗帜鲜明讲政治，提高政治觉悟和政治能力，严守政治纪律和政治规矩，永葆共产党人政治本色，做到“四个服从”，在思想上政治上行动上同以习近平同志为核心的党中央保持高度一致。</w:t>
      </w:r>
    </w:p>
    <w:p w:rsidR="00EE76D8" w:rsidRPr="00EE76D8" w:rsidRDefault="00EE76D8" w:rsidP="00EE76D8">
      <w:pPr>
        <w:pStyle w:val="a4"/>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EE76D8">
        <w:rPr>
          <w:rFonts w:ascii="黑体" w:eastAsia="黑体" w:hAnsi="黑体" w:hint="eastAsia"/>
          <w:color w:val="333333"/>
          <w:sz w:val="32"/>
          <w:szCs w:val="32"/>
        </w:rPr>
        <w:lastRenderedPageBreak/>
        <w:t xml:space="preserve">　　第十一条</w:t>
      </w:r>
      <w:r w:rsidRPr="00EE76D8">
        <w:rPr>
          <w:rFonts w:ascii="仿宋_GB2312" w:eastAsia="仿宋_GB2312" w:hAnsi="微软雅黑" w:hint="eastAsia"/>
          <w:color w:val="333333"/>
          <w:sz w:val="32"/>
          <w:szCs w:val="32"/>
        </w:rPr>
        <w:t xml:space="preserve">　强化党章党规党纪教育，引导党员牢记入党誓词，坚持合格党员标准，自觉遵守党的纪律，带头</w:t>
      </w:r>
      <w:proofErr w:type="gramStart"/>
      <w:r w:rsidRPr="00EE76D8">
        <w:rPr>
          <w:rFonts w:ascii="仿宋_GB2312" w:eastAsia="仿宋_GB2312" w:hAnsi="微软雅黑" w:hint="eastAsia"/>
          <w:color w:val="333333"/>
          <w:sz w:val="32"/>
          <w:szCs w:val="32"/>
        </w:rPr>
        <w:t>践行</w:t>
      </w:r>
      <w:proofErr w:type="gramEnd"/>
      <w:r w:rsidRPr="00EE76D8">
        <w:rPr>
          <w:rFonts w:ascii="仿宋_GB2312" w:eastAsia="仿宋_GB2312" w:hAnsi="微软雅黑" w:hint="eastAsia"/>
          <w:color w:val="333333"/>
          <w:sz w:val="32"/>
          <w:szCs w:val="32"/>
        </w:rPr>
        <w:t>社会主义核心价值观，培养高尚道德情操，培育良好思想作风、学风、工作作风、生活作风和家风。加强宪法法律法规教育，引导党员尊法学法守法用法。</w:t>
      </w:r>
    </w:p>
    <w:p w:rsidR="00EE76D8" w:rsidRPr="00EE76D8" w:rsidRDefault="00EE76D8" w:rsidP="00EE76D8">
      <w:pPr>
        <w:pStyle w:val="a4"/>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EE76D8">
        <w:rPr>
          <w:rFonts w:ascii="黑体" w:eastAsia="黑体" w:hAnsi="黑体" w:hint="eastAsia"/>
          <w:color w:val="333333"/>
          <w:sz w:val="32"/>
          <w:szCs w:val="32"/>
        </w:rPr>
        <w:t xml:space="preserve">　　第十二条</w:t>
      </w:r>
      <w:r w:rsidRPr="00EE76D8">
        <w:rPr>
          <w:rFonts w:ascii="仿宋_GB2312" w:eastAsia="仿宋_GB2312" w:hAnsi="微软雅黑" w:hint="eastAsia"/>
          <w:color w:val="333333"/>
          <w:sz w:val="32"/>
          <w:szCs w:val="32"/>
        </w:rPr>
        <w:t xml:space="preserve">　加强党的宗旨教育，引导党员</w:t>
      </w:r>
      <w:proofErr w:type="gramStart"/>
      <w:r w:rsidRPr="00EE76D8">
        <w:rPr>
          <w:rFonts w:ascii="仿宋_GB2312" w:eastAsia="仿宋_GB2312" w:hAnsi="微软雅黑" w:hint="eastAsia"/>
          <w:color w:val="333333"/>
          <w:sz w:val="32"/>
          <w:szCs w:val="32"/>
        </w:rPr>
        <w:t>践行</w:t>
      </w:r>
      <w:proofErr w:type="gramEnd"/>
      <w:r w:rsidRPr="00EE76D8">
        <w:rPr>
          <w:rFonts w:ascii="仿宋_GB2312" w:eastAsia="仿宋_GB2312" w:hAnsi="微软雅黑" w:hint="eastAsia"/>
          <w:color w:val="333333"/>
          <w:sz w:val="32"/>
          <w:szCs w:val="32"/>
        </w:rPr>
        <w:t>全心全意为人民服务的根本宗旨，贯彻党的群众路线，提高群众工作本领，密切联系服务群众。</w:t>
      </w:r>
    </w:p>
    <w:p w:rsidR="00EE76D8" w:rsidRPr="00EE76D8" w:rsidRDefault="00EE76D8" w:rsidP="00EE76D8">
      <w:pPr>
        <w:pStyle w:val="a4"/>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EE76D8">
        <w:rPr>
          <w:rFonts w:ascii="黑体" w:eastAsia="黑体" w:hAnsi="黑体" w:hint="eastAsia"/>
          <w:color w:val="333333"/>
          <w:sz w:val="32"/>
          <w:szCs w:val="32"/>
        </w:rPr>
        <w:t xml:space="preserve">　　第十三条　</w:t>
      </w:r>
      <w:r w:rsidRPr="00EE76D8">
        <w:rPr>
          <w:rFonts w:ascii="仿宋_GB2312" w:eastAsia="仿宋_GB2312" w:hAnsi="微软雅黑" w:hint="eastAsia"/>
          <w:color w:val="333333"/>
          <w:sz w:val="32"/>
          <w:szCs w:val="32"/>
        </w:rPr>
        <w:t>进行革命传统教育，引导党员学习党史、国史、改革开放史、社会主义发展史和中华优秀传统文化，铭记党的奋斗历程，弘扬党的优良传统，传承红色基因，</w:t>
      </w:r>
      <w:proofErr w:type="gramStart"/>
      <w:r w:rsidRPr="00EE76D8">
        <w:rPr>
          <w:rFonts w:ascii="仿宋_GB2312" w:eastAsia="仿宋_GB2312" w:hAnsi="微软雅黑" w:hint="eastAsia"/>
          <w:color w:val="333333"/>
          <w:sz w:val="32"/>
          <w:szCs w:val="32"/>
        </w:rPr>
        <w:t>践行</w:t>
      </w:r>
      <w:proofErr w:type="gramEnd"/>
      <w:r w:rsidRPr="00EE76D8">
        <w:rPr>
          <w:rFonts w:ascii="仿宋_GB2312" w:eastAsia="仿宋_GB2312" w:hAnsi="微软雅黑" w:hint="eastAsia"/>
          <w:color w:val="333333"/>
          <w:sz w:val="32"/>
          <w:szCs w:val="32"/>
        </w:rPr>
        <w:t>共产党人价值观，激发爱国主义热情。</w:t>
      </w:r>
    </w:p>
    <w:p w:rsidR="00EE76D8" w:rsidRPr="00EE76D8" w:rsidRDefault="00EE76D8" w:rsidP="00EE76D8">
      <w:pPr>
        <w:pStyle w:val="a4"/>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EE76D8">
        <w:rPr>
          <w:rFonts w:ascii="黑体" w:eastAsia="黑体" w:hAnsi="黑体" w:hint="eastAsia"/>
          <w:color w:val="333333"/>
          <w:sz w:val="32"/>
          <w:szCs w:val="32"/>
        </w:rPr>
        <w:t xml:space="preserve">　　第十四条</w:t>
      </w:r>
      <w:r w:rsidRPr="00EE76D8">
        <w:rPr>
          <w:rFonts w:ascii="仿宋_GB2312" w:eastAsia="仿宋_GB2312" w:hAnsi="微软雅黑" w:hint="eastAsia"/>
          <w:color w:val="333333"/>
          <w:sz w:val="32"/>
          <w:szCs w:val="32"/>
        </w:rPr>
        <w:t xml:space="preserve">　开展形势政策教育，围绕贯彻执行党和国家重大决策、推进落实重大任务，宣讲党的路线方针政策，解读</w:t>
      </w:r>
      <w:proofErr w:type="gramStart"/>
      <w:r w:rsidRPr="00EE76D8">
        <w:rPr>
          <w:rFonts w:ascii="仿宋_GB2312" w:eastAsia="仿宋_GB2312" w:hAnsi="微软雅黑" w:hint="eastAsia"/>
          <w:color w:val="333333"/>
          <w:sz w:val="32"/>
          <w:szCs w:val="32"/>
        </w:rPr>
        <w:t>世情国情</w:t>
      </w:r>
      <w:proofErr w:type="gramEnd"/>
      <w:r w:rsidRPr="00EE76D8">
        <w:rPr>
          <w:rFonts w:ascii="仿宋_GB2312" w:eastAsia="仿宋_GB2312" w:hAnsi="微软雅黑" w:hint="eastAsia"/>
          <w:color w:val="333333"/>
          <w:sz w:val="32"/>
          <w:szCs w:val="32"/>
        </w:rPr>
        <w:t>党情，回应党员关注的问题，引导党员正确认识形势，把思想和行动统一到党中央要求上来。</w:t>
      </w:r>
    </w:p>
    <w:p w:rsidR="00EE76D8" w:rsidRPr="00EE76D8" w:rsidRDefault="00EE76D8" w:rsidP="00EE76D8">
      <w:pPr>
        <w:pStyle w:val="a4"/>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EE76D8">
        <w:rPr>
          <w:rFonts w:ascii="仿宋_GB2312" w:eastAsia="仿宋_GB2312" w:hAnsi="微软雅黑" w:hint="eastAsia"/>
          <w:color w:val="333333"/>
          <w:sz w:val="32"/>
          <w:szCs w:val="32"/>
        </w:rPr>
        <w:t xml:space="preserve">　</w:t>
      </w:r>
      <w:r w:rsidRPr="00EE76D8">
        <w:rPr>
          <w:rFonts w:ascii="黑体" w:eastAsia="黑体" w:hAnsi="黑体" w:hint="eastAsia"/>
          <w:color w:val="333333"/>
          <w:sz w:val="32"/>
          <w:szCs w:val="32"/>
        </w:rPr>
        <w:t xml:space="preserve">　第十五条</w:t>
      </w:r>
      <w:r w:rsidRPr="00EE76D8">
        <w:rPr>
          <w:rFonts w:ascii="仿宋_GB2312" w:eastAsia="仿宋_GB2312" w:hAnsi="微软雅黑" w:hint="eastAsia"/>
          <w:color w:val="333333"/>
          <w:sz w:val="32"/>
          <w:szCs w:val="32"/>
        </w:rPr>
        <w:t xml:space="preserve">　注重知识技能教育，根据党员岗位职责要求和工作需要，组织引导党员学习掌握业务知识、科技知识、实用技术等，帮助党员提高综合素质和</w:t>
      </w:r>
      <w:proofErr w:type="gramStart"/>
      <w:r w:rsidRPr="00EE76D8">
        <w:rPr>
          <w:rFonts w:ascii="仿宋_GB2312" w:eastAsia="仿宋_GB2312" w:hAnsi="微软雅黑" w:hint="eastAsia"/>
          <w:color w:val="333333"/>
          <w:sz w:val="32"/>
          <w:szCs w:val="32"/>
        </w:rPr>
        <w:t>履职能</w:t>
      </w:r>
      <w:proofErr w:type="gramEnd"/>
      <w:r w:rsidRPr="00EE76D8">
        <w:rPr>
          <w:rFonts w:ascii="仿宋_GB2312" w:eastAsia="仿宋_GB2312" w:hAnsi="微软雅黑" w:hint="eastAsia"/>
          <w:color w:val="333333"/>
          <w:sz w:val="32"/>
          <w:szCs w:val="32"/>
        </w:rPr>
        <w:t>力，增强服务本领。</w:t>
      </w:r>
    </w:p>
    <w:p w:rsidR="00A511F3" w:rsidRDefault="00A511F3" w:rsidP="00EE76D8">
      <w:pPr>
        <w:pStyle w:val="a4"/>
        <w:shd w:val="clear" w:color="auto" w:fill="FFFFFF"/>
        <w:spacing w:before="0" w:beforeAutospacing="0" w:after="0" w:afterAutospacing="0" w:line="520" w:lineRule="exact"/>
        <w:rPr>
          <w:rFonts w:ascii="仿宋_GB2312" w:eastAsia="仿宋_GB2312" w:hAnsi="微软雅黑" w:hint="eastAsia"/>
          <w:color w:val="333333"/>
          <w:sz w:val="32"/>
          <w:szCs w:val="32"/>
        </w:rPr>
      </w:pPr>
    </w:p>
    <w:p w:rsidR="00EE76D8" w:rsidRPr="00A511F3" w:rsidRDefault="00EE76D8" w:rsidP="00A511F3">
      <w:pPr>
        <w:pStyle w:val="a4"/>
        <w:shd w:val="clear" w:color="auto" w:fill="FFFFFF"/>
        <w:spacing w:before="0" w:beforeAutospacing="0" w:after="0" w:afterAutospacing="0" w:line="520" w:lineRule="exact"/>
        <w:jc w:val="center"/>
        <w:rPr>
          <w:rFonts w:ascii="黑体" w:eastAsia="黑体" w:hAnsi="黑体" w:hint="eastAsia"/>
          <w:color w:val="333333"/>
          <w:sz w:val="32"/>
          <w:szCs w:val="32"/>
        </w:rPr>
      </w:pPr>
      <w:r w:rsidRPr="00A511F3">
        <w:rPr>
          <w:rStyle w:val="a5"/>
          <w:rFonts w:ascii="黑体" w:eastAsia="黑体" w:hAnsi="黑体" w:hint="eastAsia"/>
          <w:color w:val="333333"/>
          <w:sz w:val="32"/>
          <w:szCs w:val="32"/>
        </w:rPr>
        <w:t>第四章　党员日常教育管理主要方式</w:t>
      </w:r>
    </w:p>
    <w:p w:rsidR="00EE76D8" w:rsidRPr="00EE76D8" w:rsidRDefault="00EE76D8" w:rsidP="00EE76D8">
      <w:pPr>
        <w:pStyle w:val="a4"/>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EE76D8">
        <w:rPr>
          <w:rFonts w:ascii="仿宋_GB2312" w:eastAsia="仿宋_GB2312" w:hAnsi="微软雅黑" w:hint="eastAsia"/>
          <w:color w:val="333333"/>
          <w:sz w:val="32"/>
          <w:szCs w:val="32"/>
        </w:rPr>
        <w:t xml:space="preserve">　</w:t>
      </w:r>
      <w:r w:rsidRPr="00EE76D8">
        <w:rPr>
          <w:rFonts w:ascii="黑体" w:eastAsia="黑体" w:hAnsi="黑体" w:hint="eastAsia"/>
          <w:color w:val="333333"/>
          <w:sz w:val="32"/>
          <w:szCs w:val="32"/>
        </w:rPr>
        <w:t xml:space="preserve">　第十六条</w:t>
      </w:r>
      <w:r w:rsidRPr="00EE76D8">
        <w:rPr>
          <w:rFonts w:ascii="仿宋_GB2312" w:eastAsia="仿宋_GB2312" w:hAnsi="微软雅黑" w:hint="eastAsia"/>
          <w:color w:val="333333"/>
          <w:sz w:val="32"/>
          <w:szCs w:val="32"/>
        </w:rPr>
        <w:t xml:space="preserve">　党支部应当运用“三会一课”制度，对党员进行经常性的教育管理。党员应当按期参加党员大会、党小组会和上党课，进行学习交流，汇报思想、工作等情况。党员领导干部应当参加双重组织生活。</w:t>
      </w:r>
    </w:p>
    <w:p w:rsidR="00EE76D8" w:rsidRPr="00EE76D8" w:rsidRDefault="00EE76D8" w:rsidP="00EE76D8">
      <w:pPr>
        <w:pStyle w:val="a4"/>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EE76D8">
        <w:rPr>
          <w:rFonts w:ascii="仿宋_GB2312" w:eastAsia="仿宋_GB2312" w:hAnsi="微软雅黑" w:hint="eastAsia"/>
          <w:color w:val="333333"/>
          <w:sz w:val="32"/>
          <w:szCs w:val="32"/>
        </w:rPr>
        <w:lastRenderedPageBreak/>
        <w:t xml:space="preserve">　　党支部应当每月开展1次主题党日，贴近党员思想和工作实际，组织党员集中学习、过组织生活、进行民主议事和开展志愿服务等。</w:t>
      </w:r>
    </w:p>
    <w:p w:rsidR="00EE76D8" w:rsidRPr="00EE76D8" w:rsidRDefault="00EE76D8" w:rsidP="00EE76D8">
      <w:pPr>
        <w:pStyle w:val="a4"/>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EE76D8">
        <w:rPr>
          <w:rFonts w:ascii="仿宋_GB2312" w:eastAsia="仿宋_GB2312" w:hAnsi="微软雅黑" w:hint="eastAsia"/>
          <w:color w:val="333333"/>
          <w:sz w:val="32"/>
          <w:szCs w:val="32"/>
        </w:rPr>
        <w:t xml:space="preserve">　　党员应当按期交纳党费。党组织应当做好党费收缴、使用和管理工作。</w:t>
      </w:r>
    </w:p>
    <w:p w:rsidR="00EE76D8" w:rsidRPr="00EE76D8" w:rsidRDefault="00EE76D8" w:rsidP="00EE76D8">
      <w:pPr>
        <w:pStyle w:val="a4"/>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EE76D8">
        <w:rPr>
          <w:rFonts w:ascii="黑体" w:eastAsia="黑体" w:hAnsi="黑体" w:hint="eastAsia"/>
          <w:color w:val="333333"/>
          <w:sz w:val="32"/>
          <w:szCs w:val="32"/>
        </w:rPr>
        <w:t xml:space="preserve">　　第十七条</w:t>
      </w:r>
      <w:r w:rsidRPr="00EE76D8">
        <w:rPr>
          <w:rFonts w:ascii="仿宋_GB2312" w:eastAsia="仿宋_GB2312" w:hAnsi="微软雅黑" w:hint="eastAsia"/>
          <w:color w:val="333333"/>
          <w:sz w:val="32"/>
          <w:szCs w:val="32"/>
        </w:rPr>
        <w:t xml:space="preserve">　党支部每年至少召开1次组织生活会，也可以根据工作需要随时召开，一般以党员大会、党支部委员会会议或者党小组</w:t>
      </w:r>
      <w:proofErr w:type="gramStart"/>
      <w:r w:rsidRPr="00EE76D8">
        <w:rPr>
          <w:rFonts w:ascii="仿宋_GB2312" w:eastAsia="仿宋_GB2312" w:hAnsi="微软雅黑" w:hint="eastAsia"/>
          <w:color w:val="333333"/>
          <w:sz w:val="32"/>
          <w:szCs w:val="32"/>
        </w:rPr>
        <w:t>会形式</w:t>
      </w:r>
      <w:proofErr w:type="gramEnd"/>
      <w:r w:rsidRPr="00EE76D8">
        <w:rPr>
          <w:rFonts w:ascii="仿宋_GB2312" w:eastAsia="仿宋_GB2312" w:hAnsi="微软雅黑" w:hint="eastAsia"/>
          <w:color w:val="333333"/>
          <w:sz w:val="32"/>
          <w:szCs w:val="32"/>
        </w:rPr>
        <w:t>进行。</w:t>
      </w:r>
    </w:p>
    <w:p w:rsidR="00EE76D8" w:rsidRPr="00EE76D8" w:rsidRDefault="00EE76D8" w:rsidP="00EE76D8">
      <w:pPr>
        <w:pStyle w:val="a4"/>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EE76D8">
        <w:rPr>
          <w:rFonts w:ascii="黑体" w:eastAsia="黑体" w:hAnsi="黑体" w:hint="eastAsia"/>
          <w:color w:val="333333"/>
          <w:sz w:val="32"/>
          <w:szCs w:val="32"/>
        </w:rPr>
        <w:t xml:space="preserve">　　第十八条</w:t>
      </w:r>
      <w:r w:rsidRPr="00EE76D8">
        <w:rPr>
          <w:rFonts w:ascii="仿宋_GB2312" w:eastAsia="仿宋_GB2312" w:hAnsi="微软雅黑" w:hint="eastAsia"/>
          <w:color w:val="333333"/>
          <w:sz w:val="32"/>
          <w:szCs w:val="32"/>
        </w:rPr>
        <w:t xml:space="preserve">　党支部一般每年开展1次民主评议党员。党支部召开党员大会，按照个人自评、党员互评、民主测评的程序，组织党员进行评议。党支部委员会会议或者党员大会根据评议情况和党员日常表现情况，提出评定意见。</w:t>
      </w:r>
    </w:p>
    <w:p w:rsidR="00EE76D8" w:rsidRPr="00EE76D8" w:rsidRDefault="00EE76D8" w:rsidP="00EE76D8">
      <w:pPr>
        <w:pStyle w:val="a4"/>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EE76D8">
        <w:rPr>
          <w:rFonts w:ascii="仿宋_GB2312" w:eastAsia="仿宋_GB2312" w:hAnsi="微软雅黑" w:hint="eastAsia"/>
          <w:color w:val="333333"/>
          <w:sz w:val="32"/>
          <w:szCs w:val="32"/>
        </w:rPr>
        <w:t xml:space="preserve">　　民主评议党员可以结合组织生活会一并进行。</w:t>
      </w:r>
    </w:p>
    <w:p w:rsidR="00EE76D8" w:rsidRPr="00EE76D8" w:rsidRDefault="00EE76D8" w:rsidP="00EE76D8">
      <w:pPr>
        <w:pStyle w:val="a4"/>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EE76D8">
        <w:rPr>
          <w:rFonts w:ascii="黑体" w:eastAsia="黑体" w:hAnsi="黑体" w:hint="eastAsia"/>
          <w:color w:val="333333"/>
          <w:sz w:val="32"/>
          <w:szCs w:val="32"/>
        </w:rPr>
        <w:t xml:space="preserve">　　第十九条</w:t>
      </w:r>
      <w:r w:rsidRPr="00EE76D8">
        <w:rPr>
          <w:rFonts w:ascii="仿宋_GB2312" w:eastAsia="仿宋_GB2312" w:hAnsi="微软雅黑" w:hint="eastAsia"/>
          <w:color w:val="333333"/>
          <w:sz w:val="32"/>
          <w:szCs w:val="32"/>
        </w:rPr>
        <w:t xml:space="preserve">　基层党组织应当注重分析党员思想状况和心理状态，党组织负责人应当经常同党员谈心谈话，有针对性地做好思想政治工作。</w:t>
      </w:r>
    </w:p>
    <w:p w:rsidR="00EE76D8" w:rsidRPr="00EE76D8" w:rsidRDefault="00EE76D8" w:rsidP="00EE76D8">
      <w:pPr>
        <w:pStyle w:val="a4"/>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EE76D8">
        <w:rPr>
          <w:rFonts w:ascii="黑体" w:eastAsia="黑体" w:hAnsi="黑体" w:hint="eastAsia"/>
          <w:color w:val="333333"/>
          <w:sz w:val="32"/>
          <w:szCs w:val="32"/>
        </w:rPr>
        <w:t xml:space="preserve">　　第二十条</w:t>
      </w:r>
      <w:r w:rsidRPr="00EE76D8">
        <w:rPr>
          <w:rFonts w:ascii="仿宋_GB2312" w:eastAsia="仿宋_GB2312" w:hAnsi="微软雅黑" w:hint="eastAsia"/>
          <w:color w:val="333333"/>
          <w:sz w:val="32"/>
          <w:szCs w:val="32"/>
        </w:rPr>
        <w:t xml:space="preserve">　市、县党委或者基层党委每年应当组织党员集中轮训，主要依托县级党校（行政学校）、基层党校等进行。根据事业发展和党的建设重点任务，结合本地区本部门本单位中心工作和党员实际，确定培训内容和方式。党员每年集中学习培训时间一般不少于32学时。</w:t>
      </w:r>
    </w:p>
    <w:p w:rsidR="00EE76D8" w:rsidRPr="00EE76D8" w:rsidRDefault="00EE76D8" w:rsidP="00EE76D8">
      <w:pPr>
        <w:pStyle w:val="a4"/>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EE76D8">
        <w:rPr>
          <w:rFonts w:ascii="黑体" w:eastAsia="黑体" w:hAnsi="黑体" w:hint="eastAsia"/>
          <w:color w:val="333333"/>
          <w:sz w:val="32"/>
          <w:szCs w:val="32"/>
        </w:rPr>
        <w:t xml:space="preserve">　　第二十一条　</w:t>
      </w:r>
      <w:r w:rsidRPr="00EE76D8">
        <w:rPr>
          <w:rFonts w:ascii="仿宋_GB2312" w:eastAsia="仿宋_GB2312" w:hAnsi="微软雅黑" w:hint="eastAsia"/>
          <w:color w:val="333333"/>
          <w:sz w:val="32"/>
          <w:szCs w:val="32"/>
        </w:rPr>
        <w:t>党组织应当按照党中央部署要求，组织党员认真参加党内集中学习教育，引导党员围绕学习教育主题，深入学习党的创新理论，查找解决自身存在的突出问题。</w:t>
      </w:r>
    </w:p>
    <w:p w:rsidR="00EE76D8" w:rsidRPr="00EE76D8" w:rsidRDefault="00EE76D8" w:rsidP="00EE76D8">
      <w:pPr>
        <w:pStyle w:val="a4"/>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EE76D8">
        <w:rPr>
          <w:rFonts w:ascii="仿宋_GB2312" w:eastAsia="仿宋_GB2312" w:hAnsi="微软雅黑" w:hint="eastAsia"/>
          <w:color w:val="333333"/>
          <w:sz w:val="32"/>
          <w:szCs w:val="32"/>
        </w:rPr>
        <w:t xml:space="preserve">　　省级党委、行业系统党组织可以根据党员思想状况和党的建设需要，适时开展专题学习教育。</w:t>
      </w:r>
    </w:p>
    <w:p w:rsidR="00EE76D8" w:rsidRPr="00EE76D8" w:rsidRDefault="00EE76D8" w:rsidP="00EE76D8">
      <w:pPr>
        <w:pStyle w:val="a4"/>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EE76D8">
        <w:rPr>
          <w:rFonts w:ascii="仿宋_GB2312" w:eastAsia="仿宋_GB2312" w:hAnsi="微软雅黑" w:hint="eastAsia"/>
          <w:color w:val="333333"/>
          <w:sz w:val="32"/>
          <w:szCs w:val="32"/>
        </w:rPr>
        <w:lastRenderedPageBreak/>
        <w:t xml:space="preserve">　</w:t>
      </w:r>
      <w:r w:rsidRPr="00EE76D8">
        <w:rPr>
          <w:rFonts w:ascii="黑体" w:eastAsia="黑体" w:hAnsi="黑体" w:hint="eastAsia"/>
          <w:color w:val="333333"/>
          <w:sz w:val="32"/>
          <w:szCs w:val="32"/>
        </w:rPr>
        <w:t xml:space="preserve">　第二十二条　</w:t>
      </w:r>
      <w:r w:rsidRPr="00EE76D8">
        <w:rPr>
          <w:rFonts w:ascii="仿宋_GB2312" w:eastAsia="仿宋_GB2312" w:hAnsi="微软雅黑" w:hint="eastAsia"/>
          <w:color w:val="333333"/>
          <w:sz w:val="32"/>
          <w:szCs w:val="32"/>
        </w:rPr>
        <w:t>党组织应当充分发挥党员的先锋模范作用，结合不同群体党员实际，通过树立、学习身边的榜样，设立党员示范岗、党员责任区，开展设岗定责、承诺践诺等，引导党员做好本职工作，干在实处、走在前列，创先争优，在联系服务群众、完成重大任务中勇于担当作为，做到平常时候看得出来、关键时刻站得出来、危急关头</w:t>
      </w:r>
      <w:proofErr w:type="gramStart"/>
      <w:r w:rsidRPr="00EE76D8">
        <w:rPr>
          <w:rFonts w:ascii="仿宋_GB2312" w:eastAsia="仿宋_GB2312" w:hAnsi="微软雅黑" w:hint="eastAsia"/>
          <w:color w:val="333333"/>
          <w:sz w:val="32"/>
          <w:szCs w:val="32"/>
        </w:rPr>
        <w:t>豁</w:t>
      </w:r>
      <w:proofErr w:type="gramEnd"/>
      <w:r w:rsidRPr="00EE76D8">
        <w:rPr>
          <w:rFonts w:ascii="仿宋_GB2312" w:eastAsia="仿宋_GB2312" w:hAnsi="微软雅黑" w:hint="eastAsia"/>
          <w:color w:val="333333"/>
          <w:sz w:val="32"/>
          <w:szCs w:val="32"/>
        </w:rPr>
        <w:t>得出来。</w:t>
      </w:r>
    </w:p>
    <w:p w:rsidR="00EE76D8" w:rsidRPr="00EE76D8" w:rsidRDefault="00EE76D8" w:rsidP="00EE76D8">
      <w:pPr>
        <w:pStyle w:val="a4"/>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EE76D8">
        <w:rPr>
          <w:rFonts w:ascii="仿宋_GB2312" w:eastAsia="仿宋_GB2312" w:hAnsi="微软雅黑" w:hint="eastAsia"/>
          <w:color w:val="333333"/>
          <w:sz w:val="32"/>
          <w:szCs w:val="32"/>
        </w:rPr>
        <w:t xml:space="preserve">　　鼓励和引导党员参与志愿服务。党员应当积极参加党组织开展的志愿服务活动，也可以自行开展志愿服务活动。</w:t>
      </w:r>
    </w:p>
    <w:p w:rsidR="00EE76D8" w:rsidRPr="00EE76D8" w:rsidRDefault="00EE76D8" w:rsidP="00EE76D8">
      <w:pPr>
        <w:pStyle w:val="a4"/>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EE76D8">
        <w:rPr>
          <w:rFonts w:ascii="黑体" w:eastAsia="黑体" w:hAnsi="黑体" w:hint="eastAsia"/>
          <w:color w:val="333333"/>
          <w:sz w:val="32"/>
          <w:szCs w:val="32"/>
        </w:rPr>
        <w:t xml:space="preserve">　　第二十三条</w:t>
      </w:r>
      <w:r w:rsidRPr="00EE76D8">
        <w:rPr>
          <w:rFonts w:ascii="仿宋_GB2312" w:eastAsia="仿宋_GB2312" w:hAnsi="微软雅黑" w:hint="eastAsia"/>
          <w:color w:val="333333"/>
          <w:sz w:val="32"/>
          <w:szCs w:val="32"/>
        </w:rPr>
        <w:t xml:space="preserve">　党组织应当坚持从严教育管理和热情关心爱护相统一，从政治、思想、工作、生活上激励关怀帮扶党员。</w:t>
      </w:r>
    </w:p>
    <w:p w:rsidR="00EE76D8" w:rsidRPr="00EE76D8" w:rsidRDefault="00EE76D8" w:rsidP="00EE76D8">
      <w:pPr>
        <w:pStyle w:val="a4"/>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EE76D8">
        <w:rPr>
          <w:rFonts w:ascii="仿宋_GB2312" w:eastAsia="仿宋_GB2312" w:hAnsi="微软雅黑" w:hint="eastAsia"/>
          <w:color w:val="333333"/>
          <w:sz w:val="32"/>
          <w:szCs w:val="32"/>
        </w:rPr>
        <w:t xml:space="preserve">　　针对老党员的身体、居住和家庭等实际情况，采取灵活方式，进行教育管理服务，组织他们参加党的组织生活，发挥力所能及的作用。对年老体弱、行动不便、身患重病甚至失能的党员，组织活动和开展学习教育不作硬性要求，党组织通过送学上门、走访慰问等方式，给予更多关心照顾。</w:t>
      </w:r>
    </w:p>
    <w:p w:rsidR="00A511F3" w:rsidRDefault="00A511F3" w:rsidP="00EE76D8">
      <w:pPr>
        <w:pStyle w:val="a4"/>
        <w:shd w:val="clear" w:color="auto" w:fill="FFFFFF"/>
        <w:spacing w:before="0" w:beforeAutospacing="0" w:after="0" w:afterAutospacing="0" w:line="520" w:lineRule="exact"/>
        <w:rPr>
          <w:rFonts w:ascii="仿宋_GB2312" w:eastAsia="仿宋_GB2312" w:hAnsi="微软雅黑" w:hint="eastAsia"/>
          <w:color w:val="333333"/>
          <w:sz w:val="32"/>
          <w:szCs w:val="32"/>
        </w:rPr>
      </w:pPr>
    </w:p>
    <w:p w:rsidR="00EE76D8" w:rsidRPr="00A511F3" w:rsidRDefault="00EE76D8" w:rsidP="00A511F3">
      <w:pPr>
        <w:pStyle w:val="a4"/>
        <w:shd w:val="clear" w:color="auto" w:fill="FFFFFF"/>
        <w:spacing w:before="0" w:beforeAutospacing="0" w:after="0" w:afterAutospacing="0" w:line="520" w:lineRule="exact"/>
        <w:jc w:val="center"/>
        <w:rPr>
          <w:rFonts w:ascii="黑体" w:eastAsia="黑体" w:hAnsi="黑体" w:hint="eastAsia"/>
          <w:color w:val="333333"/>
          <w:sz w:val="32"/>
          <w:szCs w:val="32"/>
        </w:rPr>
      </w:pPr>
      <w:r w:rsidRPr="00A511F3">
        <w:rPr>
          <w:rStyle w:val="a5"/>
          <w:rFonts w:ascii="黑体" w:eastAsia="黑体" w:hAnsi="黑体" w:hint="eastAsia"/>
          <w:color w:val="333333"/>
          <w:sz w:val="32"/>
          <w:szCs w:val="32"/>
        </w:rPr>
        <w:t>第五章　党籍和党员组织关系管理</w:t>
      </w:r>
    </w:p>
    <w:p w:rsidR="00EE76D8" w:rsidRPr="00EE76D8" w:rsidRDefault="00EE76D8" w:rsidP="00EE76D8">
      <w:pPr>
        <w:pStyle w:val="a4"/>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EE76D8">
        <w:rPr>
          <w:rFonts w:ascii="黑体" w:eastAsia="黑体" w:hAnsi="黑体" w:hint="eastAsia"/>
          <w:color w:val="333333"/>
          <w:sz w:val="32"/>
          <w:szCs w:val="32"/>
        </w:rPr>
        <w:t xml:space="preserve">　　第二十四条　</w:t>
      </w:r>
      <w:r w:rsidRPr="00EE76D8">
        <w:rPr>
          <w:rFonts w:ascii="仿宋_GB2312" w:eastAsia="仿宋_GB2312" w:hAnsi="微软雅黑" w:hint="eastAsia"/>
          <w:color w:val="333333"/>
          <w:sz w:val="32"/>
          <w:szCs w:val="32"/>
        </w:rPr>
        <w:t>经党支部党员大会通过、基层党委审批接收的预备党员，自通过之日起，即取得党籍。</w:t>
      </w:r>
    </w:p>
    <w:p w:rsidR="00EE76D8" w:rsidRPr="00EE76D8" w:rsidRDefault="00EE76D8" w:rsidP="00EE76D8">
      <w:pPr>
        <w:pStyle w:val="a4"/>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EE76D8">
        <w:rPr>
          <w:rFonts w:ascii="仿宋_GB2312" w:eastAsia="仿宋_GB2312" w:hAnsi="微软雅黑" w:hint="eastAsia"/>
          <w:color w:val="333333"/>
          <w:sz w:val="32"/>
          <w:szCs w:val="32"/>
        </w:rPr>
        <w:t xml:space="preserve">　　对因私出国并在国外长期定居的党员，出国学习研究超过5年仍未返回的党员，一般予以停止党籍。停止党籍的决定由保留其组织关系的党组织按照有关规定</w:t>
      </w:r>
      <w:proofErr w:type="gramStart"/>
      <w:r w:rsidRPr="00EE76D8">
        <w:rPr>
          <w:rFonts w:ascii="仿宋_GB2312" w:eastAsia="仿宋_GB2312" w:hAnsi="微软雅黑" w:hint="eastAsia"/>
          <w:color w:val="333333"/>
          <w:sz w:val="32"/>
          <w:szCs w:val="32"/>
        </w:rPr>
        <w:t>作出</w:t>
      </w:r>
      <w:proofErr w:type="gramEnd"/>
      <w:r w:rsidRPr="00EE76D8">
        <w:rPr>
          <w:rFonts w:ascii="仿宋_GB2312" w:eastAsia="仿宋_GB2312" w:hAnsi="微软雅黑" w:hint="eastAsia"/>
          <w:color w:val="333333"/>
          <w:sz w:val="32"/>
          <w:szCs w:val="32"/>
        </w:rPr>
        <w:t>。</w:t>
      </w:r>
    </w:p>
    <w:p w:rsidR="00EE76D8" w:rsidRPr="00EE76D8" w:rsidRDefault="00EE76D8" w:rsidP="00EE76D8">
      <w:pPr>
        <w:pStyle w:val="a4"/>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EE76D8">
        <w:rPr>
          <w:rFonts w:ascii="仿宋_GB2312" w:eastAsia="仿宋_GB2312" w:hAnsi="微软雅黑" w:hint="eastAsia"/>
          <w:color w:val="333333"/>
          <w:sz w:val="32"/>
          <w:szCs w:val="32"/>
        </w:rPr>
        <w:t xml:space="preserve">　　对与党组织失去联系6个月以上、通过各种方式查找仍然没有取得联系的党员，予以停止党籍。停止党籍的决定由</w:t>
      </w:r>
      <w:r w:rsidRPr="00EE76D8">
        <w:rPr>
          <w:rFonts w:ascii="仿宋_GB2312" w:eastAsia="仿宋_GB2312" w:hAnsi="微软雅黑" w:hint="eastAsia"/>
          <w:color w:val="333333"/>
          <w:sz w:val="32"/>
          <w:szCs w:val="32"/>
        </w:rPr>
        <w:lastRenderedPageBreak/>
        <w:t>所在党支部或者上级党组织按照有关规定</w:t>
      </w:r>
      <w:proofErr w:type="gramStart"/>
      <w:r w:rsidRPr="00EE76D8">
        <w:rPr>
          <w:rFonts w:ascii="仿宋_GB2312" w:eastAsia="仿宋_GB2312" w:hAnsi="微软雅黑" w:hint="eastAsia"/>
          <w:color w:val="333333"/>
          <w:sz w:val="32"/>
          <w:szCs w:val="32"/>
        </w:rPr>
        <w:t>作出</w:t>
      </w:r>
      <w:proofErr w:type="gramEnd"/>
      <w:r w:rsidRPr="00EE76D8">
        <w:rPr>
          <w:rFonts w:ascii="仿宋_GB2312" w:eastAsia="仿宋_GB2312" w:hAnsi="微软雅黑" w:hint="eastAsia"/>
          <w:color w:val="333333"/>
          <w:sz w:val="32"/>
          <w:szCs w:val="32"/>
        </w:rPr>
        <w:t>。停止党籍2年后确实无法取得联系的，按照自行脱党予以除名。</w:t>
      </w:r>
    </w:p>
    <w:p w:rsidR="00EE76D8" w:rsidRPr="00EE76D8" w:rsidRDefault="00EE76D8" w:rsidP="00EE76D8">
      <w:pPr>
        <w:pStyle w:val="a4"/>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EE76D8">
        <w:rPr>
          <w:rFonts w:ascii="仿宋_GB2312" w:eastAsia="仿宋_GB2312" w:hAnsi="微软雅黑" w:hint="eastAsia"/>
          <w:color w:val="333333"/>
          <w:sz w:val="32"/>
          <w:szCs w:val="32"/>
        </w:rPr>
        <w:t xml:space="preserve">　　对停止党籍的党员，符合条件的，可以按照规定程序恢复党籍。对劝其退党、劝而不退除名、自行脱党除名、退党除名、开除党籍的，原则上不能恢复党籍，符合条件的可以重新入党。</w:t>
      </w:r>
    </w:p>
    <w:p w:rsidR="00EE76D8" w:rsidRPr="00EE76D8" w:rsidRDefault="00EE76D8" w:rsidP="00EE76D8">
      <w:pPr>
        <w:pStyle w:val="a4"/>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EE76D8">
        <w:rPr>
          <w:rFonts w:ascii="仿宋_GB2312" w:eastAsia="仿宋_GB2312" w:hAnsi="微软雅黑" w:hint="eastAsia"/>
          <w:color w:val="333333"/>
          <w:sz w:val="32"/>
          <w:szCs w:val="32"/>
        </w:rPr>
        <w:t xml:space="preserve">　</w:t>
      </w:r>
      <w:r w:rsidRPr="00EE76D8">
        <w:rPr>
          <w:rFonts w:ascii="黑体" w:eastAsia="黑体" w:hAnsi="黑体" w:hint="eastAsia"/>
          <w:color w:val="333333"/>
          <w:sz w:val="32"/>
          <w:szCs w:val="32"/>
        </w:rPr>
        <w:t xml:space="preserve">　第二十五条</w:t>
      </w:r>
      <w:r w:rsidRPr="00EE76D8">
        <w:rPr>
          <w:rFonts w:ascii="仿宋_GB2312" w:eastAsia="仿宋_GB2312" w:hAnsi="微软雅黑" w:hint="eastAsia"/>
          <w:color w:val="333333"/>
          <w:sz w:val="32"/>
          <w:szCs w:val="32"/>
        </w:rPr>
        <w:t xml:space="preserve">　党员组织关系是指党员对党的基层组织的隶属关系。</w:t>
      </w:r>
    </w:p>
    <w:p w:rsidR="00EE76D8" w:rsidRPr="00EE76D8" w:rsidRDefault="00EE76D8" w:rsidP="00EE76D8">
      <w:pPr>
        <w:pStyle w:val="a4"/>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EE76D8">
        <w:rPr>
          <w:rFonts w:ascii="仿宋_GB2312" w:eastAsia="仿宋_GB2312" w:hAnsi="微软雅黑" w:hint="eastAsia"/>
          <w:color w:val="333333"/>
          <w:sz w:val="32"/>
          <w:szCs w:val="32"/>
        </w:rPr>
        <w:t xml:space="preserve">　　每个党员都必须编入党的一个支部、小组或者其他特定组织。有固定工作单位并且单位已经建立党组织的党员，一般编入其所在单位党组织。没有固定工作单位，或者单位未建立党组织的党员，一般编入其经常居住地或者公共就业和人才服务机构、园区、楼宇等党组织。</w:t>
      </w:r>
    </w:p>
    <w:p w:rsidR="00EE76D8" w:rsidRPr="00EE76D8" w:rsidRDefault="00EE76D8" w:rsidP="00EE76D8">
      <w:pPr>
        <w:pStyle w:val="a4"/>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EE76D8">
        <w:rPr>
          <w:rFonts w:ascii="仿宋_GB2312" w:eastAsia="仿宋_GB2312" w:hAnsi="微软雅黑" w:hint="eastAsia"/>
          <w:color w:val="333333"/>
          <w:sz w:val="32"/>
          <w:szCs w:val="32"/>
        </w:rPr>
        <w:t xml:space="preserve">　　党员工作单位、经常居住地发生变动的，或者外出学习、工作、生活6个月以上并且地点相对固定的，应当转移组织关系。具有审批预备党员权限的基层党委，可以在全国范围直接相互转移和接收党员组织关系。党组织接收党员组织关系时，如有必要，可以采取适当方式查核党员档案。对组织关系转出但尚未被接收的党员，原所在党组织仍然负有管理责任。党组织不得无故拒</w:t>
      </w:r>
      <w:proofErr w:type="gramStart"/>
      <w:r w:rsidRPr="00EE76D8">
        <w:rPr>
          <w:rFonts w:ascii="仿宋_GB2312" w:eastAsia="仿宋_GB2312" w:hAnsi="微软雅黑" w:hint="eastAsia"/>
          <w:color w:val="333333"/>
          <w:sz w:val="32"/>
          <w:szCs w:val="32"/>
        </w:rPr>
        <w:t>转拒接党员</w:t>
      </w:r>
      <w:proofErr w:type="gramEnd"/>
      <w:r w:rsidRPr="00EE76D8">
        <w:rPr>
          <w:rFonts w:ascii="仿宋_GB2312" w:eastAsia="仿宋_GB2312" w:hAnsi="微软雅黑" w:hint="eastAsia"/>
          <w:color w:val="333333"/>
          <w:sz w:val="32"/>
          <w:szCs w:val="32"/>
        </w:rPr>
        <w:t>组织关系。</w:t>
      </w:r>
    </w:p>
    <w:p w:rsidR="00EE76D8" w:rsidRPr="00EE76D8" w:rsidRDefault="00EE76D8" w:rsidP="00EE76D8">
      <w:pPr>
        <w:pStyle w:val="a4"/>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EE76D8">
        <w:rPr>
          <w:rFonts w:ascii="黑体" w:eastAsia="黑体" w:hAnsi="黑体" w:hint="eastAsia"/>
          <w:color w:val="333333"/>
          <w:sz w:val="32"/>
          <w:szCs w:val="32"/>
        </w:rPr>
        <w:t xml:space="preserve">　　第二十六条</w:t>
      </w:r>
      <w:r w:rsidRPr="00EE76D8">
        <w:rPr>
          <w:rFonts w:ascii="仿宋_GB2312" w:eastAsia="仿宋_GB2312" w:hAnsi="微软雅黑" w:hint="eastAsia"/>
          <w:color w:val="333333"/>
          <w:sz w:val="32"/>
          <w:szCs w:val="32"/>
        </w:rPr>
        <w:t xml:space="preserve">　对没有人事档案的党员，应当由具有审批预备党员权限的基层党委建立党员档案，由所在党委或者县级以上党委组织部门保存。</w:t>
      </w:r>
    </w:p>
    <w:p w:rsidR="00EE76D8" w:rsidRPr="00EE76D8" w:rsidRDefault="00EE76D8" w:rsidP="00EE76D8">
      <w:pPr>
        <w:pStyle w:val="a4"/>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EE76D8">
        <w:rPr>
          <w:rFonts w:ascii="仿宋_GB2312" w:eastAsia="仿宋_GB2312" w:hAnsi="微软雅黑" w:hint="eastAsia"/>
          <w:color w:val="333333"/>
          <w:sz w:val="32"/>
          <w:szCs w:val="32"/>
        </w:rPr>
        <w:t xml:space="preserve">　　有条件的地方，实行党员档案电子化管理。</w:t>
      </w:r>
    </w:p>
    <w:p w:rsidR="00A511F3" w:rsidRDefault="00A511F3" w:rsidP="00EE76D8">
      <w:pPr>
        <w:pStyle w:val="a4"/>
        <w:shd w:val="clear" w:color="auto" w:fill="FFFFFF"/>
        <w:spacing w:before="0" w:beforeAutospacing="0" w:after="0" w:afterAutospacing="0" w:line="520" w:lineRule="exact"/>
        <w:rPr>
          <w:rFonts w:ascii="仿宋_GB2312" w:eastAsia="仿宋_GB2312" w:hAnsi="微软雅黑" w:hint="eastAsia"/>
          <w:color w:val="333333"/>
          <w:sz w:val="32"/>
          <w:szCs w:val="32"/>
        </w:rPr>
      </w:pPr>
    </w:p>
    <w:p w:rsidR="00EE76D8" w:rsidRPr="00A511F3" w:rsidRDefault="00EE76D8" w:rsidP="00A511F3">
      <w:pPr>
        <w:pStyle w:val="a4"/>
        <w:shd w:val="clear" w:color="auto" w:fill="FFFFFF"/>
        <w:spacing w:before="0" w:beforeAutospacing="0" w:after="0" w:afterAutospacing="0" w:line="520" w:lineRule="exact"/>
        <w:jc w:val="center"/>
        <w:rPr>
          <w:rFonts w:ascii="黑体" w:eastAsia="黑体" w:hAnsi="黑体" w:hint="eastAsia"/>
          <w:color w:val="333333"/>
          <w:sz w:val="32"/>
          <w:szCs w:val="32"/>
        </w:rPr>
      </w:pPr>
      <w:r w:rsidRPr="00A511F3">
        <w:rPr>
          <w:rStyle w:val="a5"/>
          <w:rFonts w:ascii="黑体" w:eastAsia="黑体" w:hAnsi="黑体" w:hint="eastAsia"/>
          <w:color w:val="333333"/>
          <w:sz w:val="32"/>
          <w:szCs w:val="32"/>
        </w:rPr>
        <w:t>第六章　党员监督和组织处置</w:t>
      </w:r>
    </w:p>
    <w:p w:rsidR="00EE76D8" w:rsidRPr="00EE76D8" w:rsidRDefault="00EE76D8" w:rsidP="00EE76D8">
      <w:pPr>
        <w:pStyle w:val="a4"/>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EE76D8">
        <w:rPr>
          <w:rFonts w:ascii="仿宋_GB2312" w:eastAsia="仿宋_GB2312" w:hAnsi="微软雅黑" w:hint="eastAsia"/>
          <w:color w:val="333333"/>
          <w:sz w:val="32"/>
          <w:szCs w:val="32"/>
        </w:rPr>
        <w:lastRenderedPageBreak/>
        <w:t xml:space="preserve">　　</w:t>
      </w:r>
      <w:r w:rsidRPr="00EE76D8">
        <w:rPr>
          <w:rFonts w:ascii="黑体" w:eastAsia="黑体" w:hAnsi="黑体" w:hint="eastAsia"/>
          <w:color w:val="333333"/>
          <w:sz w:val="32"/>
          <w:szCs w:val="32"/>
        </w:rPr>
        <w:t>第二十七条</w:t>
      </w:r>
      <w:r w:rsidRPr="00EE76D8">
        <w:rPr>
          <w:rFonts w:ascii="仿宋_GB2312" w:eastAsia="仿宋_GB2312" w:hAnsi="微软雅黑" w:hint="eastAsia"/>
          <w:color w:val="333333"/>
          <w:sz w:val="32"/>
          <w:szCs w:val="32"/>
        </w:rPr>
        <w:t xml:space="preserve">　党组织应当通过严格组织生活、听取群众意见、检查党员工作等多种方式，监督党员遵守党章党规党纪特别是政治纪律和政治规矩情况，遵守宪法法律法规和道德规范情况，参加组织生活情况，履行党员义务、联系服务群众、发挥先锋模范作用情况等。</w:t>
      </w:r>
    </w:p>
    <w:p w:rsidR="00EE76D8" w:rsidRPr="00EE76D8" w:rsidRDefault="00EE76D8" w:rsidP="00EE76D8">
      <w:pPr>
        <w:pStyle w:val="a4"/>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EE76D8">
        <w:rPr>
          <w:rFonts w:ascii="仿宋_GB2312" w:eastAsia="仿宋_GB2312" w:hAnsi="微软雅黑" w:hint="eastAsia"/>
          <w:color w:val="333333"/>
          <w:sz w:val="32"/>
          <w:szCs w:val="32"/>
        </w:rPr>
        <w:t xml:space="preserve">　</w:t>
      </w:r>
      <w:r w:rsidRPr="00EE76D8">
        <w:rPr>
          <w:rFonts w:ascii="黑体" w:eastAsia="黑体" w:hAnsi="黑体" w:hint="eastAsia"/>
          <w:color w:val="333333"/>
          <w:sz w:val="32"/>
          <w:szCs w:val="32"/>
        </w:rPr>
        <w:t xml:space="preserve">　第二十八条</w:t>
      </w:r>
      <w:r w:rsidRPr="00EE76D8">
        <w:rPr>
          <w:rFonts w:ascii="仿宋_GB2312" w:eastAsia="仿宋_GB2312" w:hAnsi="微软雅黑" w:hint="eastAsia"/>
          <w:color w:val="333333"/>
          <w:sz w:val="32"/>
          <w:szCs w:val="32"/>
        </w:rPr>
        <w:t xml:space="preserve">　发现党员有思想、工作、生活、作风和纪律方面苗头性倾向性问题的，以及群众对其有不良反映的，党组织负责人应当及时进行提醒谈话，抓早抓小、防微杜渐。</w:t>
      </w:r>
    </w:p>
    <w:p w:rsidR="00EE76D8" w:rsidRPr="00EE76D8" w:rsidRDefault="00EE76D8" w:rsidP="00EE76D8">
      <w:pPr>
        <w:pStyle w:val="a4"/>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EE76D8">
        <w:rPr>
          <w:rFonts w:ascii="仿宋_GB2312" w:eastAsia="仿宋_GB2312" w:hAnsi="微软雅黑" w:hint="eastAsia"/>
          <w:color w:val="333333"/>
          <w:sz w:val="32"/>
          <w:szCs w:val="32"/>
        </w:rPr>
        <w:t xml:space="preserve">　　</w:t>
      </w:r>
      <w:r w:rsidRPr="00EE76D8">
        <w:rPr>
          <w:rFonts w:ascii="黑体" w:eastAsia="黑体" w:hAnsi="黑体" w:hint="eastAsia"/>
          <w:color w:val="333333"/>
          <w:sz w:val="32"/>
          <w:szCs w:val="32"/>
        </w:rPr>
        <w:t>第二十九条</w:t>
      </w:r>
      <w:r w:rsidRPr="00EE76D8">
        <w:rPr>
          <w:rFonts w:ascii="仿宋_GB2312" w:eastAsia="仿宋_GB2312" w:hAnsi="微软雅黑" w:hint="eastAsia"/>
          <w:color w:val="333333"/>
          <w:sz w:val="32"/>
          <w:szCs w:val="32"/>
        </w:rPr>
        <w:t xml:space="preserve">　对党员不按照规定参加党的组织生活、不按时交纳党费、流动到外地工作生活不与党组织主动保持联系的，以及存在其他与党的要求不相符合的行为、情节较轻的，党组织应当采取适当方式及时进行批评教育，帮助其改进提高。</w:t>
      </w:r>
    </w:p>
    <w:p w:rsidR="00EE76D8" w:rsidRPr="00EE76D8" w:rsidRDefault="00EE76D8" w:rsidP="00EE76D8">
      <w:pPr>
        <w:pStyle w:val="a4"/>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EE76D8">
        <w:rPr>
          <w:rFonts w:ascii="黑体" w:eastAsia="黑体" w:hAnsi="黑体" w:hint="eastAsia"/>
          <w:color w:val="333333"/>
          <w:sz w:val="32"/>
          <w:szCs w:val="32"/>
        </w:rPr>
        <w:t xml:space="preserve">　　第三十条　</w:t>
      </w:r>
      <w:r w:rsidRPr="00EE76D8">
        <w:rPr>
          <w:rFonts w:ascii="仿宋_GB2312" w:eastAsia="仿宋_GB2312" w:hAnsi="微软雅黑" w:hint="eastAsia"/>
          <w:color w:val="333333"/>
          <w:sz w:val="32"/>
          <w:szCs w:val="32"/>
        </w:rPr>
        <w:t>对缺乏革命意志，不履行党员义务，不符合党员条件，但本人能够正确认识错误、愿意接受教育管理并且决心改正的党员，党组织应当</w:t>
      </w:r>
      <w:proofErr w:type="gramStart"/>
      <w:r w:rsidRPr="00EE76D8">
        <w:rPr>
          <w:rFonts w:ascii="仿宋_GB2312" w:eastAsia="仿宋_GB2312" w:hAnsi="微软雅黑" w:hint="eastAsia"/>
          <w:color w:val="333333"/>
          <w:sz w:val="32"/>
          <w:szCs w:val="32"/>
        </w:rPr>
        <w:t>作出</w:t>
      </w:r>
      <w:proofErr w:type="gramEnd"/>
      <w:r w:rsidRPr="00EE76D8">
        <w:rPr>
          <w:rFonts w:ascii="仿宋_GB2312" w:eastAsia="仿宋_GB2312" w:hAnsi="微软雅黑" w:hint="eastAsia"/>
          <w:color w:val="333333"/>
          <w:sz w:val="32"/>
          <w:szCs w:val="32"/>
        </w:rPr>
        <w:t>限期改正处置，限期改正时间不超过1年。对给予限期改正处置的党员应当采取帮助教育措施。</w:t>
      </w:r>
    </w:p>
    <w:p w:rsidR="00EE76D8" w:rsidRPr="00EE76D8" w:rsidRDefault="00EE76D8" w:rsidP="00EE76D8">
      <w:pPr>
        <w:pStyle w:val="a4"/>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EE76D8">
        <w:rPr>
          <w:rFonts w:ascii="仿宋_GB2312" w:eastAsia="仿宋_GB2312" w:hAnsi="微软雅黑" w:hint="eastAsia"/>
          <w:color w:val="333333"/>
          <w:sz w:val="32"/>
          <w:szCs w:val="32"/>
        </w:rPr>
        <w:t xml:space="preserve">　</w:t>
      </w:r>
      <w:r w:rsidRPr="00EE76D8">
        <w:rPr>
          <w:rFonts w:ascii="黑体" w:eastAsia="黑体" w:hAnsi="黑体" w:hint="eastAsia"/>
          <w:color w:val="333333"/>
          <w:sz w:val="32"/>
          <w:szCs w:val="32"/>
        </w:rPr>
        <w:t xml:space="preserve">　第三十一条</w:t>
      </w:r>
      <w:r w:rsidRPr="00EE76D8">
        <w:rPr>
          <w:rFonts w:ascii="仿宋_GB2312" w:eastAsia="仿宋_GB2312" w:hAnsi="微软雅黑" w:hint="eastAsia"/>
          <w:color w:val="333333"/>
          <w:sz w:val="32"/>
          <w:szCs w:val="32"/>
        </w:rPr>
        <w:t xml:space="preserve">　党员具有下列情形之一的，按照规定程序给予除名处置：</w:t>
      </w:r>
    </w:p>
    <w:p w:rsidR="00EE76D8" w:rsidRPr="00EE76D8" w:rsidRDefault="00EE76D8" w:rsidP="00EE76D8">
      <w:pPr>
        <w:pStyle w:val="a4"/>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EE76D8">
        <w:rPr>
          <w:rFonts w:ascii="仿宋_GB2312" w:eastAsia="仿宋_GB2312" w:hAnsi="微软雅黑" w:hint="eastAsia"/>
          <w:color w:val="333333"/>
          <w:sz w:val="32"/>
          <w:szCs w:val="32"/>
        </w:rPr>
        <w:t xml:space="preserve">　　（一）理想信念缺失，政治立场动摇，已经丧失党员条件的，予以除名；</w:t>
      </w:r>
    </w:p>
    <w:p w:rsidR="00EE76D8" w:rsidRPr="00EE76D8" w:rsidRDefault="00EE76D8" w:rsidP="00EE76D8">
      <w:pPr>
        <w:pStyle w:val="a4"/>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EE76D8">
        <w:rPr>
          <w:rFonts w:ascii="仿宋_GB2312" w:eastAsia="仿宋_GB2312" w:hAnsi="微软雅黑" w:hint="eastAsia"/>
          <w:color w:val="333333"/>
          <w:sz w:val="32"/>
          <w:szCs w:val="32"/>
        </w:rPr>
        <w:t xml:space="preserve">　　（二）信仰宗教，经党组织帮助教育仍没有转变的，劝其退党，劝而不退的予以除名；</w:t>
      </w:r>
    </w:p>
    <w:p w:rsidR="00EE76D8" w:rsidRPr="00EE76D8" w:rsidRDefault="00EE76D8" w:rsidP="00EE76D8">
      <w:pPr>
        <w:pStyle w:val="a4"/>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EE76D8">
        <w:rPr>
          <w:rFonts w:ascii="仿宋_GB2312" w:eastAsia="仿宋_GB2312" w:hAnsi="微软雅黑" w:hint="eastAsia"/>
          <w:color w:val="333333"/>
          <w:sz w:val="32"/>
          <w:szCs w:val="32"/>
        </w:rPr>
        <w:t xml:space="preserve">　　（三）因思想蜕化提出退党，经教育后仍然坚持退党的，予以除名；</w:t>
      </w:r>
    </w:p>
    <w:p w:rsidR="00EE76D8" w:rsidRPr="00EE76D8" w:rsidRDefault="00EE76D8" w:rsidP="00EE76D8">
      <w:pPr>
        <w:pStyle w:val="a4"/>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EE76D8">
        <w:rPr>
          <w:rFonts w:ascii="仿宋_GB2312" w:eastAsia="仿宋_GB2312" w:hAnsi="微软雅黑" w:hint="eastAsia"/>
          <w:color w:val="333333"/>
          <w:sz w:val="32"/>
          <w:szCs w:val="32"/>
        </w:rPr>
        <w:lastRenderedPageBreak/>
        <w:t xml:space="preserve">　　（四）为了达到个人目的以退党相要挟，经教育不改的，劝其退党，劝而不退的予以除名；</w:t>
      </w:r>
    </w:p>
    <w:p w:rsidR="00EE76D8" w:rsidRPr="00EE76D8" w:rsidRDefault="00EE76D8" w:rsidP="00EE76D8">
      <w:pPr>
        <w:pStyle w:val="a4"/>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EE76D8">
        <w:rPr>
          <w:rFonts w:ascii="仿宋_GB2312" w:eastAsia="仿宋_GB2312" w:hAnsi="微软雅黑" w:hint="eastAsia"/>
          <w:color w:val="333333"/>
          <w:sz w:val="32"/>
          <w:szCs w:val="32"/>
        </w:rPr>
        <w:t xml:space="preserve">　　（五）限期改正期满后仍无转变的，劝其退党，劝而不退的予以除名；</w:t>
      </w:r>
    </w:p>
    <w:p w:rsidR="00EE76D8" w:rsidRPr="00EE76D8" w:rsidRDefault="00EE76D8" w:rsidP="00EE76D8">
      <w:pPr>
        <w:pStyle w:val="a4"/>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EE76D8">
        <w:rPr>
          <w:rFonts w:ascii="仿宋_GB2312" w:eastAsia="仿宋_GB2312" w:hAnsi="微软雅黑" w:hint="eastAsia"/>
          <w:color w:val="333333"/>
          <w:sz w:val="32"/>
          <w:szCs w:val="32"/>
        </w:rPr>
        <w:t xml:space="preserve">　　（六）没有正当理由，连续6个月不参加党的组织生活，或者</w:t>
      </w:r>
      <w:proofErr w:type="gramStart"/>
      <w:r w:rsidRPr="00EE76D8">
        <w:rPr>
          <w:rFonts w:ascii="仿宋_GB2312" w:eastAsia="仿宋_GB2312" w:hAnsi="微软雅黑" w:hint="eastAsia"/>
          <w:color w:val="333333"/>
          <w:sz w:val="32"/>
          <w:szCs w:val="32"/>
        </w:rPr>
        <w:t>不</w:t>
      </w:r>
      <w:proofErr w:type="gramEnd"/>
      <w:r w:rsidRPr="00EE76D8">
        <w:rPr>
          <w:rFonts w:ascii="仿宋_GB2312" w:eastAsia="仿宋_GB2312" w:hAnsi="微软雅黑" w:hint="eastAsia"/>
          <w:color w:val="333333"/>
          <w:sz w:val="32"/>
          <w:szCs w:val="32"/>
        </w:rPr>
        <w:t>交纳党费，或者不做党所分配的工作，按照自行脱党予以除名。</w:t>
      </w:r>
    </w:p>
    <w:p w:rsidR="00EE76D8" w:rsidRPr="00EE76D8" w:rsidRDefault="00EE76D8" w:rsidP="00EE76D8">
      <w:pPr>
        <w:pStyle w:val="a4"/>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EE76D8">
        <w:rPr>
          <w:rFonts w:ascii="仿宋_GB2312" w:eastAsia="仿宋_GB2312" w:hAnsi="微软雅黑" w:hint="eastAsia"/>
          <w:color w:val="333333"/>
          <w:sz w:val="32"/>
          <w:szCs w:val="32"/>
        </w:rPr>
        <w:t xml:space="preserve">　　对违犯党纪的党员，按照《中国共产党纪律处分条例》规定给予党纪处分。</w:t>
      </w:r>
    </w:p>
    <w:p w:rsidR="00A511F3" w:rsidRDefault="00A511F3" w:rsidP="00EE76D8">
      <w:pPr>
        <w:pStyle w:val="a4"/>
        <w:shd w:val="clear" w:color="auto" w:fill="FFFFFF"/>
        <w:spacing w:before="0" w:beforeAutospacing="0" w:after="0" w:afterAutospacing="0" w:line="520" w:lineRule="exact"/>
        <w:rPr>
          <w:rFonts w:ascii="仿宋_GB2312" w:eastAsia="仿宋_GB2312" w:hAnsi="微软雅黑" w:hint="eastAsia"/>
          <w:color w:val="333333"/>
          <w:sz w:val="32"/>
          <w:szCs w:val="32"/>
        </w:rPr>
      </w:pPr>
    </w:p>
    <w:p w:rsidR="00EE76D8" w:rsidRPr="00A511F3" w:rsidRDefault="00EE76D8" w:rsidP="00A511F3">
      <w:pPr>
        <w:pStyle w:val="a4"/>
        <w:shd w:val="clear" w:color="auto" w:fill="FFFFFF"/>
        <w:spacing w:before="0" w:beforeAutospacing="0" w:after="0" w:afterAutospacing="0" w:line="520" w:lineRule="exact"/>
        <w:jc w:val="center"/>
        <w:rPr>
          <w:rFonts w:ascii="黑体" w:eastAsia="黑体" w:hAnsi="黑体" w:hint="eastAsia"/>
          <w:color w:val="333333"/>
          <w:sz w:val="32"/>
          <w:szCs w:val="32"/>
        </w:rPr>
      </w:pPr>
      <w:r w:rsidRPr="00A511F3">
        <w:rPr>
          <w:rStyle w:val="a5"/>
          <w:rFonts w:ascii="黑体" w:eastAsia="黑体" w:hAnsi="黑体" w:hint="eastAsia"/>
          <w:color w:val="333333"/>
          <w:sz w:val="32"/>
          <w:szCs w:val="32"/>
        </w:rPr>
        <w:t>第七章　流动党员管理</w:t>
      </w:r>
    </w:p>
    <w:p w:rsidR="00EE76D8" w:rsidRPr="00EE76D8" w:rsidRDefault="00EE76D8" w:rsidP="00EE76D8">
      <w:pPr>
        <w:pStyle w:val="a4"/>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EE76D8">
        <w:rPr>
          <w:rFonts w:ascii="仿宋_GB2312" w:eastAsia="仿宋_GB2312" w:hAnsi="微软雅黑" w:hint="eastAsia"/>
          <w:color w:val="333333"/>
          <w:sz w:val="32"/>
          <w:szCs w:val="32"/>
        </w:rPr>
        <w:t xml:space="preserve">　</w:t>
      </w:r>
      <w:r w:rsidRPr="00EE76D8">
        <w:rPr>
          <w:rFonts w:ascii="黑体" w:eastAsia="黑体" w:hAnsi="黑体" w:hint="eastAsia"/>
          <w:color w:val="333333"/>
          <w:sz w:val="32"/>
          <w:szCs w:val="32"/>
        </w:rPr>
        <w:t xml:space="preserve">　第三十二条</w:t>
      </w:r>
      <w:r w:rsidRPr="00EE76D8">
        <w:rPr>
          <w:rFonts w:ascii="仿宋_GB2312" w:eastAsia="仿宋_GB2312" w:hAnsi="微软雅黑" w:hint="eastAsia"/>
          <w:color w:val="333333"/>
          <w:sz w:val="32"/>
          <w:szCs w:val="32"/>
        </w:rPr>
        <w:t xml:space="preserve">　基层党组织应当加强流动党员管理，对外出6个月以上并且没有转移组织关系的流动党员，应当保持经常联系，跟进做好教育培训、管理服务等工作。在流动党员相对集中的地方，流出地党组织可以依托园区、商会、行业协会、驻外地办事机构等成立流动党员党组织。</w:t>
      </w:r>
    </w:p>
    <w:p w:rsidR="00EE76D8" w:rsidRPr="00EE76D8" w:rsidRDefault="00EE76D8" w:rsidP="00EE76D8">
      <w:pPr>
        <w:pStyle w:val="a4"/>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EE76D8">
        <w:rPr>
          <w:rFonts w:ascii="仿宋_GB2312" w:eastAsia="仿宋_GB2312" w:hAnsi="微软雅黑" w:hint="eastAsia"/>
          <w:color w:val="333333"/>
          <w:sz w:val="32"/>
          <w:szCs w:val="32"/>
        </w:rPr>
        <w:t xml:space="preserve">　　流入地党组织应当协助做好流动党员日常管理。按照组织关系一方隶属、参加多重组织生活的方式，组织流动党员就近就便参加组织生活。乡镇、街道、村、社区、园区等党群服务中心应当向流动党员开放。流动党员可以在流入地党组织或者流动党员党组织参加民主评议。</w:t>
      </w:r>
    </w:p>
    <w:p w:rsidR="00EE76D8" w:rsidRPr="00EE76D8" w:rsidRDefault="00EE76D8" w:rsidP="00EE76D8">
      <w:pPr>
        <w:pStyle w:val="a4"/>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EE76D8">
        <w:rPr>
          <w:rFonts w:ascii="仿宋_GB2312" w:eastAsia="仿宋_GB2312" w:hAnsi="微软雅黑" w:hint="eastAsia"/>
          <w:color w:val="333333"/>
          <w:sz w:val="32"/>
          <w:szCs w:val="32"/>
        </w:rPr>
        <w:t xml:space="preserve">　　对具备转移组织关系条件的流动党员，流出地和流入地党组织应当衔接做好转接工作。</w:t>
      </w:r>
    </w:p>
    <w:p w:rsidR="00EE76D8" w:rsidRPr="00EE76D8" w:rsidRDefault="00EE76D8" w:rsidP="00EE76D8">
      <w:pPr>
        <w:pStyle w:val="a4"/>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EE76D8">
        <w:rPr>
          <w:rFonts w:ascii="黑体" w:eastAsia="黑体" w:hAnsi="黑体" w:hint="eastAsia"/>
          <w:color w:val="333333"/>
          <w:sz w:val="32"/>
          <w:szCs w:val="32"/>
        </w:rPr>
        <w:t xml:space="preserve">　　第三十三条</w:t>
      </w:r>
      <w:r w:rsidRPr="00EE76D8">
        <w:rPr>
          <w:rFonts w:ascii="仿宋_GB2312" w:eastAsia="仿宋_GB2312" w:hAnsi="微软雅黑" w:hint="eastAsia"/>
          <w:color w:val="333333"/>
          <w:sz w:val="32"/>
          <w:szCs w:val="32"/>
        </w:rPr>
        <w:t xml:space="preserve">　农村党支部应当明确专人负责同流动党员保持联系。乡镇党委应当掌握流动党员基本情况，指导督促党支部加强日常教育管理。利用流动党员集中返乡等时机，</w:t>
      </w:r>
      <w:r w:rsidRPr="00EE76D8">
        <w:rPr>
          <w:rFonts w:ascii="仿宋_GB2312" w:eastAsia="仿宋_GB2312" w:hAnsi="微软雅黑" w:hint="eastAsia"/>
          <w:color w:val="333333"/>
          <w:sz w:val="32"/>
          <w:szCs w:val="32"/>
        </w:rPr>
        <w:lastRenderedPageBreak/>
        <w:t>组织其参加组织生活或者教育培训。对政治素质较好、有致富带</w:t>
      </w:r>
      <w:proofErr w:type="gramStart"/>
      <w:r w:rsidRPr="00EE76D8">
        <w:rPr>
          <w:rFonts w:ascii="仿宋_GB2312" w:eastAsia="仿宋_GB2312" w:hAnsi="微软雅黑" w:hint="eastAsia"/>
          <w:color w:val="333333"/>
          <w:sz w:val="32"/>
          <w:szCs w:val="32"/>
        </w:rPr>
        <w:t>富能力</w:t>
      </w:r>
      <w:proofErr w:type="gramEnd"/>
      <w:r w:rsidRPr="00EE76D8">
        <w:rPr>
          <w:rFonts w:ascii="仿宋_GB2312" w:eastAsia="仿宋_GB2312" w:hAnsi="微软雅黑" w:hint="eastAsia"/>
          <w:color w:val="333333"/>
          <w:sz w:val="32"/>
          <w:szCs w:val="32"/>
        </w:rPr>
        <w:t>的流动党员，应当及时纳入村后备力量培养。</w:t>
      </w:r>
    </w:p>
    <w:p w:rsidR="00EE76D8" w:rsidRPr="00EE76D8" w:rsidRDefault="00EE76D8" w:rsidP="00EE76D8">
      <w:pPr>
        <w:pStyle w:val="a4"/>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EE76D8">
        <w:rPr>
          <w:rFonts w:ascii="仿宋_GB2312" w:eastAsia="仿宋_GB2312" w:hAnsi="微软雅黑" w:hint="eastAsia"/>
          <w:color w:val="333333"/>
          <w:sz w:val="32"/>
          <w:szCs w:val="32"/>
        </w:rPr>
        <w:t xml:space="preserve">　　城市社区党组织对异地居住的流动党员，引导其向居住地党组织报到，自觉参加居住地党组织的活动，接受党组织管理。对在异地定居的党员，引导和帮助其及时转移组织关系。</w:t>
      </w:r>
    </w:p>
    <w:p w:rsidR="00EE76D8" w:rsidRPr="00EE76D8" w:rsidRDefault="00EE76D8" w:rsidP="00EE76D8">
      <w:pPr>
        <w:pStyle w:val="a4"/>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EE76D8">
        <w:rPr>
          <w:rFonts w:ascii="仿宋_GB2312" w:eastAsia="仿宋_GB2312" w:hAnsi="微软雅黑" w:hint="eastAsia"/>
          <w:color w:val="333333"/>
          <w:sz w:val="32"/>
          <w:szCs w:val="32"/>
        </w:rPr>
        <w:t xml:space="preserve">　　公共就业和人才服务机构党组织应当建立健全流动人才党员党组织，理顺流动人才党员组织关系，加强和改进流动人才党员日常教育管理。</w:t>
      </w:r>
    </w:p>
    <w:p w:rsidR="00EE76D8" w:rsidRPr="00EE76D8" w:rsidRDefault="00EE76D8" w:rsidP="00EE76D8">
      <w:pPr>
        <w:pStyle w:val="a4"/>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EE76D8">
        <w:rPr>
          <w:rFonts w:ascii="黑体" w:eastAsia="黑体" w:hAnsi="黑体" w:hint="eastAsia"/>
          <w:color w:val="333333"/>
          <w:sz w:val="32"/>
          <w:szCs w:val="32"/>
        </w:rPr>
        <w:t xml:space="preserve">　　第三十四条</w:t>
      </w:r>
      <w:r w:rsidRPr="00EE76D8">
        <w:rPr>
          <w:rFonts w:ascii="仿宋_GB2312" w:eastAsia="仿宋_GB2312" w:hAnsi="微软雅黑" w:hint="eastAsia"/>
          <w:color w:val="333333"/>
          <w:sz w:val="32"/>
          <w:szCs w:val="32"/>
        </w:rPr>
        <w:t xml:space="preserve">　高校党组织对组织关系保留在学校的高校毕业生流动党员，应当继续履行管理职责。党员组织关系保留时间一般不超过2年，对符合转出组织关系条件的及时转出。</w:t>
      </w:r>
    </w:p>
    <w:p w:rsidR="00EE76D8" w:rsidRPr="00EE76D8" w:rsidRDefault="00EE76D8" w:rsidP="00EE76D8">
      <w:pPr>
        <w:pStyle w:val="a4"/>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EE76D8">
        <w:rPr>
          <w:rFonts w:ascii="仿宋_GB2312" w:eastAsia="仿宋_GB2312" w:hAnsi="微软雅黑" w:hint="eastAsia"/>
          <w:color w:val="333333"/>
          <w:sz w:val="32"/>
          <w:szCs w:val="32"/>
        </w:rPr>
        <w:t xml:space="preserve">　　对出国（境）学习研究党员，由原就读高校或者工作单位党组织保留其组织关系，每半年至少与其联系1次。出国（境）学习研究党员返回后按照规定恢复组织生活。</w:t>
      </w:r>
    </w:p>
    <w:p w:rsidR="00A511F3" w:rsidRDefault="00A511F3" w:rsidP="00EE76D8">
      <w:pPr>
        <w:pStyle w:val="a4"/>
        <w:shd w:val="clear" w:color="auto" w:fill="FFFFFF"/>
        <w:spacing w:before="0" w:beforeAutospacing="0" w:after="0" w:afterAutospacing="0" w:line="520" w:lineRule="exact"/>
        <w:rPr>
          <w:rFonts w:ascii="仿宋_GB2312" w:eastAsia="仿宋_GB2312" w:hAnsi="微软雅黑" w:hint="eastAsia"/>
          <w:color w:val="333333"/>
          <w:sz w:val="32"/>
          <w:szCs w:val="32"/>
        </w:rPr>
      </w:pPr>
    </w:p>
    <w:p w:rsidR="00EE76D8" w:rsidRPr="00A511F3" w:rsidRDefault="00EE76D8" w:rsidP="00A511F3">
      <w:pPr>
        <w:pStyle w:val="a4"/>
        <w:shd w:val="clear" w:color="auto" w:fill="FFFFFF"/>
        <w:spacing w:before="0" w:beforeAutospacing="0" w:after="0" w:afterAutospacing="0" w:line="520" w:lineRule="exact"/>
        <w:jc w:val="center"/>
        <w:rPr>
          <w:rFonts w:ascii="黑体" w:eastAsia="黑体" w:hAnsi="黑体" w:hint="eastAsia"/>
          <w:color w:val="333333"/>
          <w:sz w:val="32"/>
          <w:szCs w:val="32"/>
        </w:rPr>
      </w:pPr>
      <w:r w:rsidRPr="00A511F3">
        <w:rPr>
          <w:rStyle w:val="a5"/>
          <w:rFonts w:ascii="黑体" w:eastAsia="黑体" w:hAnsi="黑体" w:hint="eastAsia"/>
          <w:color w:val="333333"/>
          <w:sz w:val="32"/>
          <w:szCs w:val="32"/>
        </w:rPr>
        <w:t>第八章　党员教育管理信息化</w:t>
      </w:r>
    </w:p>
    <w:p w:rsidR="00EE76D8" w:rsidRPr="00EE76D8" w:rsidRDefault="00EE76D8" w:rsidP="00EE76D8">
      <w:pPr>
        <w:pStyle w:val="a4"/>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EE76D8">
        <w:rPr>
          <w:rFonts w:ascii="黑体" w:eastAsia="黑体" w:hAnsi="黑体" w:hint="eastAsia"/>
          <w:color w:val="333333"/>
          <w:sz w:val="32"/>
          <w:szCs w:val="32"/>
        </w:rPr>
        <w:t xml:space="preserve">　　第三十五条</w:t>
      </w:r>
      <w:r w:rsidRPr="00EE76D8">
        <w:rPr>
          <w:rFonts w:ascii="仿宋_GB2312" w:eastAsia="仿宋_GB2312" w:hAnsi="微软雅黑" w:hint="eastAsia"/>
          <w:color w:val="333333"/>
          <w:sz w:val="32"/>
          <w:szCs w:val="32"/>
        </w:rPr>
        <w:t xml:space="preserve">　适应时代发展要求，充分运用互联网技术和信息化手段，改进党员教育管理工作，推进基层党建传统优势与信息技术深度融合，不断提高党员教育管理现代化水平。</w:t>
      </w:r>
    </w:p>
    <w:p w:rsidR="00EE76D8" w:rsidRPr="00EE76D8" w:rsidRDefault="00EE76D8" w:rsidP="00EE76D8">
      <w:pPr>
        <w:pStyle w:val="a4"/>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EE76D8">
        <w:rPr>
          <w:rFonts w:ascii="黑体" w:eastAsia="黑体" w:hAnsi="黑体" w:hint="eastAsia"/>
          <w:color w:val="333333"/>
          <w:sz w:val="32"/>
          <w:szCs w:val="32"/>
        </w:rPr>
        <w:t xml:space="preserve">　　第三十六条　</w:t>
      </w:r>
      <w:r w:rsidRPr="00EE76D8">
        <w:rPr>
          <w:rFonts w:ascii="仿宋_GB2312" w:eastAsia="仿宋_GB2312" w:hAnsi="微软雅黑" w:hint="eastAsia"/>
          <w:color w:val="333333"/>
          <w:sz w:val="32"/>
          <w:szCs w:val="32"/>
        </w:rPr>
        <w:t>统筹规划、整合资源，健全党员信息库，加强全国党员管理信息系统建设，推动党员干部现代远程教育和党员电化教育创新发展，推进党员教育管理网站、移动</w:t>
      </w:r>
      <w:r w:rsidRPr="00EE76D8">
        <w:rPr>
          <w:rFonts w:ascii="仿宋_GB2312" w:eastAsia="仿宋_GB2312" w:hAnsi="微软雅黑" w:hint="eastAsia"/>
          <w:color w:val="333333"/>
          <w:sz w:val="32"/>
          <w:szCs w:val="32"/>
        </w:rPr>
        <w:lastRenderedPageBreak/>
        <w:t>客户端等平台一体化建设，建立党性教育基地网上平台，打造党务、政务、服务有机融合的网络阵地。</w:t>
      </w:r>
    </w:p>
    <w:p w:rsidR="00EE76D8" w:rsidRPr="00EE76D8" w:rsidRDefault="00EE76D8" w:rsidP="00EE76D8">
      <w:pPr>
        <w:pStyle w:val="a4"/>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EE76D8">
        <w:rPr>
          <w:rFonts w:ascii="仿宋_GB2312" w:eastAsia="仿宋_GB2312" w:hAnsi="微软雅黑" w:hint="eastAsia"/>
          <w:color w:val="333333"/>
          <w:sz w:val="32"/>
          <w:szCs w:val="32"/>
        </w:rPr>
        <w:t xml:space="preserve">　</w:t>
      </w:r>
      <w:r w:rsidRPr="00EE76D8">
        <w:rPr>
          <w:rFonts w:ascii="黑体" w:eastAsia="黑体" w:hAnsi="黑体" w:hint="eastAsia"/>
          <w:color w:val="333333"/>
          <w:sz w:val="32"/>
          <w:szCs w:val="32"/>
        </w:rPr>
        <w:t xml:space="preserve">　第三十七条</w:t>
      </w:r>
      <w:r w:rsidRPr="00EE76D8">
        <w:rPr>
          <w:rFonts w:ascii="仿宋_GB2312" w:eastAsia="仿宋_GB2312" w:hAnsi="微软雅黑" w:hint="eastAsia"/>
          <w:color w:val="333333"/>
          <w:sz w:val="32"/>
          <w:szCs w:val="32"/>
        </w:rPr>
        <w:t xml:space="preserve">　坚持网上和网下相结合，依托党员教育管理信息化平台，开展党员信息管理、党组织活动指导管理、流动党员管理服务、发展党员管理和党费管理等业务应用，为党员提供在线学习培训、转接组织关系、参与党内事务和关怀帮扶等服务。</w:t>
      </w:r>
    </w:p>
    <w:p w:rsidR="00EE76D8" w:rsidRPr="00EE76D8" w:rsidRDefault="00EE76D8" w:rsidP="00EE76D8">
      <w:pPr>
        <w:pStyle w:val="a4"/>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EE76D8">
        <w:rPr>
          <w:rFonts w:ascii="仿宋_GB2312" w:eastAsia="仿宋_GB2312" w:hAnsi="微软雅黑" w:hint="eastAsia"/>
          <w:color w:val="333333"/>
          <w:sz w:val="32"/>
          <w:szCs w:val="32"/>
        </w:rPr>
        <w:t xml:space="preserve">　　注重利用信息数据，对党员队伍状况和党员教育管理工作进行实时分析</w:t>
      </w:r>
      <w:proofErr w:type="gramStart"/>
      <w:r w:rsidRPr="00EE76D8">
        <w:rPr>
          <w:rFonts w:ascii="仿宋_GB2312" w:eastAsia="仿宋_GB2312" w:hAnsi="微软雅黑" w:hint="eastAsia"/>
          <w:color w:val="333333"/>
          <w:sz w:val="32"/>
          <w:szCs w:val="32"/>
        </w:rPr>
        <w:t>研</w:t>
      </w:r>
      <w:proofErr w:type="gramEnd"/>
      <w:r w:rsidRPr="00EE76D8">
        <w:rPr>
          <w:rFonts w:ascii="仿宋_GB2312" w:eastAsia="仿宋_GB2312" w:hAnsi="微软雅黑" w:hint="eastAsia"/>
          <w:color w:val="333333"/>
          <w:sz w:val="32"/>
          <w:szCs w:val="32"/>
        </w:rPr>
        <w:t>判，及时发现问题，不断改进工作。</w:t>
      </w:r>
    </w:p>
    <w:p w:rsidR="00EE76D8" w:rsidRPr="00EE76D8" w:rsidRDefault="00EE76D8" w:rsidP="00EE76D8">
      <w:pPr>
        <w:pStyle w:val="a4"/>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EE76D8">
        <w:rPr>
          <w:rFonts w:ascii="黑体" w:eastAsia="黑体" w:hAnsi="黑体" w:hint="eastAsia"/>
          <w:color w:val="333333"/>
          <w:sz w:val="32"/>
          <w:szCs w:val="32"/>
        </w:rPr>
        <w:t xml:space="preserve">　　第三十八条</w:t>
      </w:r>
      <w:r w:rsidRPr="00EE76D8">
        <w:rPr>
          <w:rFonts w:ascii="仿宋_GB2312" w:eastAsia="仿宋_GB2312" w:hAnsi="微软雅黑" w:hint="eastAsia"/>
          <w:color w:val="333333"/>
          <w:sz w:val="32"/>
          <w:szCs w:val="32"/>
        </w:rPr>
        <w:t xml:space="preserve">　党员应当</w:t>
      </w:r>
      <w:proofErr w:type="gramStart"/>
      <w:r w:rsidRPr="00EE76D8">
        <w:rPr>
          <w:rFonts w:ascii="仿宋_GB2312" w:eastAsia="仿宋_GB2312" w:hAnsi="微软雅黑" w:hint="eastAsia"/>
          <w:color w:val="333333"/>
          <w:sz w:val="32"/>
          <w:szCs w:val="32"/>
        </w:rPr>
        <w:t>主动学网用网</w:t>
      </w:r>
      <w:proofErr w:type="gramEnd"/>
      <w:r w:rsidRPr="00EE76D8">
        <w:rPr>
          <w:rFonts w:ascii="仿宋_GB2312" w:eastAsia="仿宋_GB2312" w:hAnsi="微软雅黑" w:hint="eastAsia"/>
          <w:color w:val="333333"/>
          <w:sz w:val="32"/>
          <w:szCs w:val="32"/>
        </w:rPr>
        <w:t>，依托各类党员教育管理信息化平台，积极参加在线学习培训，认真参加党组织的活动，自觉接受党组织的教育管理。通过网络向群众宣传党的理论和路线方针政策，听取群众意见，联系服务群众。</w:t>
      </w:r>
    </w:p>
    <w:p w:rsidR="00EE76D8" w:rsidRPr="00EE76D8" w:rsidRDefault="00EE76D8" w:rsidP="00EE76D8">
      <w:pPr>
        <w:pStyle w:val="a4"/>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EE76D8">
        <w:rPr>
          <w:rFonts w:ascii="仿宋_GB2312" w:eastAsia="仿宋_GB2312" w:hAnsi="微软雅黑" w:hint="eastAsia"/>
          <w:color w:val="333333"/>
          <w:sz w:val="32"/>
          <w:szCs w:val="32"/>
        </w:rPr>
        <w:t xml:space="preserve">　　党组织应当教育引导党员严格规范网络行为，敢于同网上错误言论作斗争，不得制作、发布、传播违反党的纪律规定和国家法律法规的信息内容。</w:t>
      </w:r>
    </w:p>
    <w:p w:rsidR="00A511F3" w:rsidRDefault="00A511F3" w:rsidP="00EE76D8">
      <w:pPr>
        <w:pStyle w:val="a4"/>
        <w:shd w:val="clear" w:color="auto" w:fill="FFFFFF"/>
        <w:spacing w:before="0" w:beforeAutospacing="0" w:after="0" w:afterAutospacing="0" w:line="520" w:lineRule="exact"/>
        <w:rPr>
          <w:rFonts w:ascii="仿宋_GB2312" w:eastAsia="仿宋_GB2312" w:hAnsi="微软雅黑" w:hint="eastAsia"/>
          <w:color w:val="333333"/>
          <w:sz w:val="32"/>
          <w:szCs w:val="32"/>
        </w:rPr>
      </w:pPr>
    </w:p>
    <w:p w:rsidR="00EE76D8" w:rsidRPr="00A511F3" w:rsidRDefault="00EE76D8" w:rsidP="00A511F3">
      <w:pPr>
        <w:pStyle w:val="a4"/>
        <w:shd w:val="clear" w:color="auto" w:fill="FFFFFF"/>
        <w:spacing w:before="0" w:beforeAutospacing="0" w:after="0" w:afterAutospacing="0" w:line="520" w:lineRule="exact"/>
        <w:jc w:val="center"/>
        <w:rPr>
          <w:rFonts w:ascii="黑体" w:eastAsia="黑体" w:hAnsi="黑体" w:hint="eastAsia"/>
          <w:color w:val="333333"/>
          <w:sz w:val="32"/>
          <w:szCs w:val="32"/>
        </w:rPr>
      </w:pPr>
      <w:r w:rsidRPr="00A511F3">
        <w:rPr>
          <w:rStyle w:val="a5"/>
          <w:rFonts w:ascii="黑体" w:eastAsia="黑体" w:hAnsi="黑体" w:hint="eastAsia"/>
          <w:color w:val="333333"/>
          <w:sz w:val="32"/>
          <w:szCs w:val="32"/>
        </w:rPr>
        <w:t>第九章　组织领导和工作保障</w:t>
      </w:r>
    </w:p>
    <w:p w:rsidR="00EE76D8" w:rsidRPr="00EE76D8" w:rsidRDefault="00EE76D8" w:rsidP="00EE76D8">
      <w:pPr>
        <w:pStyle w:val="a4"/>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EE76D8">
        <w:rPr>
          <w:rFonts w:ascii="仿宋_GB2312" w:eastAsia="仿宋_GB2312" w:hAnsi="微软雅黑" w:hint="eastAsia"/>
          <w:color w:val="333333"/>
          <w:sz w:val="32"/>
          <w:szCs w:val="32"/>
        </w:rPr>
        <w:t xml:space="preserve">　</w:t>
      </w:r>
      <w:r w:rsidRPr="00EE76D8">
        <w:rPr>
          <w:rFonts w:ascii="黑体" w:eastAsia="黑体" w:hAnsi="黑体" w:hint="eastAsia"/>
          <w:color w:val="333333"/>
          <w:sz w:val="32"/>
          <w:szCs w:val="32"/>
        </w:rPr>
        <w:t xml:space="preserve">　第三十九条</w:t>
      </w:r>
      <w:r w:rsidRPr="00EE76D8">
        <w:rPr>
          <w:rFonts w:ascii="仿宋_GB2312" w:eastAsia="仿宋_GB2312" w:hAnsi="微软雅黑" w:hint="eastAsia"/>
          <w:color w:val="333333"/>
          <w:sz w:val="32"/>
          <w:szCs w:val="32"/>
        </w:rPr>
        <w:t xml:space="preserve">　在党中央领导下，由中央组织部牵头，中央纪委国家监委机关、中央宣传部、中央党校（国家行政学院）、中央和国家机关工委、教育部党组、国务院国资委党委等参加，建立全国党员教育管理工作协调小组，负责全国党员教育管理工作的规划部署、组织协调和检查指导，协调小组办公室设在中央组织部。省、自治区、直辖市党委应当建立党员教育管理工作协调机构。建立健全党员教育管理工作协调机构运行机制，充分发挥职能作用。</w:t>
      </w:r>
    </w:p>
    <w:p w:rsidR="00EE76D8" w:rsidRPr="00EE76D8" w:rsidRDefault="00EE76D8" w:rsidP="00EE76D8">
      <w:pPr>
        <w:pStyle w:val="a4"/>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EE76D8">
        <w:rPr>
          <w:rFonts w:ascii="仿宋_GB2312" w:eastAsia="仿宋_GB2312" w:hAnsi="微软雅黑" w:hint="eastAsia"/>
          <w:color w:val="333333"/>
          <w:sz w:val="32"/>
          <w:szCs w:val="32"/>
        </w:rPr>
        <w:lastRenderedPageBreak/>
        <w:t xml:space="preserve">　　中央组织部主要负责党员教育管理工作统筹协调，抓好党员集中教育和经常性教育的组织安排，加强对党员教育管理工作的具体指导。</w:t>
      </w:r>
    </w:p>
    <w:p w:rsidR="00EE76D8" w:rsidRPr="00EE76D8" w:rsidRDefault="00EE76D8" w:rsidP="00EE76D8">
      <w:pPr>
        <w:pStyle w:val="a4"/>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EE76D8">
        <w:rPr>
          <w:rFonts w:ascii="仿宋_GB2312" w:eastAsia="仿宋_GB2312" w:hAnsi="微软雅黑" w:hint="eastAsia"/>
          <w:color w:val="333333"/>
          <w:sz w:val="32"/>
          <w:szCs w:val="32"/>
        </w:rPr>
        <w:t xml:space="preserve">　　中央纪委国家监委机关主要负责党员纪律作风教育，指导开展党员监督，查处党员违犯党的纪律和职务违法、职务犯罪行为。</w:t>
      </w:r>
    </w:p>
    <w:p w:rsidR="00EE76D8" w:rsidRPr="00EE76D8" w:rsidRDefault="00EE76D8" w:rsidP="00EE76D8">
      <w:pPr>
        <w:pStyle w:val="a4"/>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EE76D8">
        <w:rPr>
          <w:rFonts w:ascii="仿宋_GB2312" w:eastAsia="仿宋_GB2312" w:hAnsi="微软雅黑" w:hint="eastAsia"/>
          <w:color w:val="333333"/>
          <w:sz w:val="32"/>
          <w:szCs w:val="32"/>
        </w:rPr>
        <w:t xml:space="preserve">　　中央宣传部主要负责党员政治理论教育、形势政策教育，指导协调编写党员教育教材，组织党员先进典型的学习宣传。</w:t>
      </w:r>
    </w:p>
    <w:p w:rsidR="00EE76D8" w:rsidRPr="00EE76D8" w:rsidRDefault="00EE76D8" w:rsidP="00EE76D8">
      <w:pPr>
        <w:pStyle w:val="a4"/>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EE76D8">
        <w:rPr>
          <w:rFonts w:ascii="仿宋_GB2312" w:eastAsia="仿宋_GB2312" w:hAnsi="微软雅黑" w:hint="eastAsia"/>
          <w:color w:val="333333"/>
          <w:sz w:val="32"/>
          <w:szCs w:val="32"/>
        </w:rPr>
        <w:t xml:space="preserve">　　中央党校（国家行政学院）主要负责党员领导干部培训，指导地方党校（行政学院）将党员教育培训列入教学计划，保证课时和教学质量。</w:t>
      </w:r>
    </w:p>
    <w:p w:rsidR="00EE76D8" w:rsidRPr="00EE76D8" w:rsidRDefault="00EE76D8" w:rsidP="00EE76D8">
      <w:pPr>
        <w:pStyle w:val="a4"/>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EE76D8">
        <w:rPr>
          <w:rFonts w:ascii="仿宋_GB2312" w:eastAsia="仿宋_GB2312" w:hAnsi="微软雅黑" w:hint="eastAsia"/>
          <w:color w:val="333333"/>
          <w:sz w:val="32"/>
          <w:szCs w:val="32"/>
        </w:rPr>
        <w:t xml:space="preserve">　　中央和国家机关工委主要负责指导中央和国家机关各级党组织做好党员教育管理工作。</w:t>
      </w:r>
    </w:p>
    <w:p w:rsidR="00EE76D8" w:rsidRPr="00EE76D8" w:rsidRDefault="00EE76D8" w:rsidP="00EE76D8">
      <w:pPr>
        <w:pStyle w:val="a4"/>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EE76D8">
        <w:rPr>
          <w:rFonts w:ascii="仿宋_GB2312" w:eastAsia="仿宋_GB2312" w:hAnsi="微软雅黑" w:hint="eastAsia"/>
          <w:color w:val="333333"/>
          <w:sz w:val="32"/>
          <w:szCs w:val="32"/>
        </w:rPr>
        <w:t xml:space="preserve">　　教育部党组主要负责宏观指导高等学校党员教育管理工作。</w:t>
      </w:r>
    </w:p>
    <w:p w:rsidR="00EE76D8" w:rsidRPr="00EE76D8" w:rsidRDefault="00EE76D8" w:rsidP="00EE76D8">
      <w:pPr>
        <w:pStyle w:val="a4"/>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EE76D8">
        <w:rPr>
          <w:rFonts w:ascii="仿宋_GB2312" w:eastAsia="仿宋_GB2312" w:hAnsi="微软雅黑" w:hint="eastAsia"/>
          <w:color w:val="333333"/>
          <w:sz w:val="32"/>
          <w:szCs w:val="32"/>
        </w:rPr>
        <w:t xml:space="preserve">　　国务院国资委党委主要负责所监管企业党员教育管理工作。</w:t>
      </w:r>
    </w:p>
    <w:p w:rsidR="00EE76D8" w:rsidRPr="00EE76D8" w:rsidRDefault="00EE76D8" w:rsidP="00EE76D8">
      <w:pPr>
        <w:pStyle w:val="a4"/>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EE76D8">
        <w:rPr>
          <w:rFonts w:ascii="仿宋_GB2312" w:eastAsia="仿宋_GB2312" w:hAnsi="微软雅黑" w:hint="eastAsia"/>
          <w:color w:val="333333"/>
          <w:sz w:val="32"/>
          <w:szCs w:val="32"/>
        </w:rPr>
        <w:t xml:space="preserve">　　地方各级党委组织部和纪检监察机关、党委宣传部、党校（行政学院）、机关工委、教育工委、国资委党委等，分别按照职能职责，承担党员教育管理工作任务。</w:t>
      </w:r>
    </w:p>
    <w:p w:rsidR="00EE76D8" w:rsidRPr="00EE76D8" w:rsidRDefault="00EE76D8" w:rsidP="00EE76D8">
      <w:pPr>
        <w:pStyle w:val="a4"/>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EE76D8">
        <w:rPr>
          <w:rFonts w:ascii="仿宋_GB2312" w:eastAsia="仿宋_GB2312" w:hAnsi="微软雅黑" w:hint="eastAsia"/>
          <w:color w:val="333333"/>
          <w:sz w:val="32"/>
          <w:szCs w:val="32"/>
        </w:rPr>
        <w:t xml:space="preserve">　</w:t>
      </w:r>
      <w:r w:rsidRPr="00EE76D8">
        <w:rPr>
          <w:rFonts w:ascii="黑体" w:eastAsia="黑体" w:hAnsi="黑体" w:hint="eastAsia"/>
          <w:color w:val="333333"/>
          <w:sz w:val="32"/>
          <w:szCs w:val="32"/>
        </w:rPr>
        <w:t xml:space="preserve">　第四十条</w:t>
      </w:r>
      <w:r w:rsidRPr="00EE76D8">
        <w:rPr>
          <w:rFonts w:ascii="仿宋_GB2312" w:eastAsia="仿宋_GB2312" w:hAnsi="微软雅黑" w:hint="eastAsia"/>
          <w:color w:val="333333"/>
          <w:sz w:val="32"/>
          <w:szCs w:val="32"/>
        </w:rPr>
        <w:t xml:space="preserve">　地方各级党委和部门单位党组（党委）领导本地区本部门本单位党员教育管理工作，贯彻执行党中央关于党员教育管理工作的方针政策和部署要求，定期研究党员教育管理工作，分析党员队伍状况，有针对性地提出工作措施。</w:t>
      </w:r>
    </w:p>
    <w:p w:rsidR="00EE76D8" w:rsidRPr="00EE76D8" w:rsidRDefault="00EE76D8" w:rsidP="00EE76D8">
      <w:pPr>
        <w:pStyle w:val="a4"/>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EE76D8">
        <w:rPr>
          <w:rFonts w:ascii="仿宋_GB2312" w:eastAsia="仿宋_GB2312" w:hAnsi="微软雅黑" w:hint="eastAsia"/>
          <w:color w:val="333333"/>
          <w:sz w:val="32"/>
          <w:szCs w:val="32"/>
        </w:rPr>
        <w:lastRenderedPageBreak/>
        <w:t xml:space="preserve">　　基层党委</w:t>
      </w:r>
      <w:proofErr w:type="gramStart"/>
      <w:r w:rsidRPr="00EE76D8">
        <w:rPr>
          <w:rFonts w:ascii="仿宋_GB2312" w:eastAsia="仿宋_GB2312" w:hAnsi="微软雅黑" w:hint="eastAsia"/>
          <w:color w:val="333333"/>
          <w:sz w:val="32"/>
          <w:szCs w:val="32"/>
        </w:rPr>
        <w:t>履行抓</w:t>
      </w:r>
      <w:proofErr w:type="gramEnd"/>
      <w:r w:rsidRPr="00EE76D8">
        <w:rPr>
          <w:rFonts w:ascii="仿宋_GB2312" w:eastAsia="仿宋_GB2312" w:hAnsi="微软雅黑" w:hint="eastAsia"/>
          <w:color w:val="333333"/>
          <w:sz w:val="32"/>
          <w:szCs w:val="32"/>
        </w:rPr>
        <w:t>党员教育管理的基本职责，推动落实上级党组织工作安排，组织做好党员集中培训、组织关系管理、表彰激励、关怀帮扶、组织处置、纪律处分等工作，指导所辖党支部做好党员日常教育管理工作。党支部按照党章和党内有关规定，履行相关工作职责。党小组应当落实党支部关于党员教育管理工作的要求和任务。</w:t>
      </w:r>
    </w:p>
    <w:p w:rsidR="00EE76D8" w:rsidRPr="00EE76D8" w:rsidRDefault="00EE76D8" w:rsidP="00EE76D8">
      <w:pPr>
        <w:pStyle w:val="a4"/>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EE76D8">
        <w:rPr>
          <w:rFonts w:ascii="黑体" w:eastAsia="黑体" w:hAnsi="黑体" w:hint="eastAsia"/>
          <w:color w:val="333333"/>
          <w:sz w:val="32"/>
          <w:szCs w:val="32"/>
        </w:rPr>
        <w:t xml:space="preserve">　　第四十一条</w:t>
      </w:r>
      <w:r w:rsidRPr="00EE76D8">
        <w:rPr>
          <w:rFonts w:ascii="仿宋_GB2312" w:eastAsia="仿宋_GB2312" w:hAnsi="微软雅黑" w:hint="eastAsia"/>
          <w:color w:val="333333"/>
          <w:sz w:val="32"/>
          <w:szCs w:val="32"/>
        </w:rPr>
        <w:t xml:space="preserve">　乡镇、街道、国有企业、高等学校等基层党委，按照规定配备一定数量的专兼职组织员，由县级以上党委组织部门进行业务指导和管理，承担指导督促发展党员和党员教育管理等工作。</w:t>
      </w:r>
    </w:p>
    <w:p w:rsidR="00EE76D8" w:rsidRPr="00EE76D8" w:rsidRDefault="00EE76D8" w:rsidP="00EE76D8">
      <w:pPr>
        <w:pStyle w:val="a4"/>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EE76D8">
        <w:rPr>
          <w:rFonts w:ascii="仿宋_GB2312" w:eastAsia="仿宋_GB2312" w:hAnsi="微软雅黑" w:hint="eastAsia"/>
          <w:color w:val="333333"/>
          <w:sz w:val="32"/>
          <w:szCs w:val="32"/>
        </w:rPr>
        <w:t xml:space="preserve">　　实行党员教育讲师聘任制，县级以上党委从优秀党校教师、基层党组织书记、先进模范人物、党务工作者、专家学者、实用技术人才、离退休干部等人员中选聘党员教育讲师。</w:t>
      </w:r>
    </w:p>
    <w:p w:rsidR="00EE76D8" w:rsidRPr="00EE76D8" w:rsidRDefault="00EE76D8" w:rsidP="00EE76D8">
      <w:pPr>
        <w:pStyle w:val="a4"/>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EE76D8">
        <w:rPr>
          <w:rFonts w:ascii="仿宋_GB2312" w:eastAsia="仿宋_GB2312" w:hAnsi="微软雅黑" w:hint="eastAsia"/>
          <w:color w:val="333333"/>
          <w:sz w:val="32"/>
          <w:szCs w:val="32"/>
        </w:rPr>
        <w:t xml:space="preserve">　　加强县级党校（行政学校）和基层党校建设。县级党校（行政学校）应当将党员集中培训作为重要任务。有计划地组织安排党员教育讲师到基层授课。注重发挥党群服务中心、党员干部教育培训基地、新时代文明实践中心的作用。</w:t>
      </w:r>
    </w:p>
    <w:p w:rsidR="00EE76D8" w:rsidRPr="00EE76D8" w:rsidRDefault="00EE76D8" w:rsidP="00EE76D8">
      <w:pPr>
        <w:pStyle w:val="a4"/>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EE76D8">
        <w:rPr>
          <w:rFonts w:ascii="仿宋_GB2312" w:eastAsia="仿宋_GB2312" w:hAnsi="微软雅黑" w:hint="eastAsia"/>
          <w:color w:val="333333"/>
          <w:sz w:val="32"/>
          <w:szCs w:val="32"/>
        </w:rPr>
        <w:t xml:space="preserve">　　加强全国党员教育培训教材建设规划，组织编写全国党员教育基本教材。各地区各部门各单位可以结合实际，开发各具特色、务实管用的党员教育教材。</w:t>
      </w:r>
    </w:p>
    <w:p w:rsidR="00EE76D8" w:rsidRPr="00EE76D8" w:rsidRDefault="00EE76D8" w:rsidP="00EE76D8">
      <w:pPr>
        <w:pStyle w:val="a4"/>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EE76D8">
        <w:rPr>
          <w:rFonts w:ascii="仿宋_GB2312" w:eastAsia="仿宋_GB2312" w:hAnsi="微软雅黑" w:hint="eastAsia"/>
          <w:color w:val="333333"/>
          <w:sz w:val="32"/>
          <w:szCs w:val="32"/>
        </w:rPr>
        <w:t xml:space="preserve">　　</w:t>
      </w:r>
      <w:r w:rsidRPr="00EE76D8">
        <w:rPr>
          <w:rFonts w:ascii="黑体" w:eastAsia="黑体" w:hAnsi="黑体" w:hint="eastAsia"/>
          <w:color w:val="333333"/>
          <w:sz w:val="32"/>
          <w:szCs w:val="32"/>
        </w:rPr>
        <w:t>第四十二条</w:t>
      </w:r>
      <w:r w:rsidRPr="00EE76D8">
        <w:rPr>
          <w:rFonts w:ascii="仿宋_GB2312" w:eastAsia="仿宋_GB2312" w:hAnsi="微软雅黑" w:hint="eastAsia"/>
          <w:color w:val="333333"/>
          <w:sz w:val="32"/>
          <w:szCs w:val="32"/>
        </w:rPr>
        <w:t xml:space="preserve">　党员教育管理工作经费应当列入地方各级财政预算，结合实际按照党员数量划拨，重点保障农村、社区、非公有制经济组织和社会组织、公共就业和人才服务机构等基层党组织开展党员教育管理，形成稳定的经费保障机制。各级党委留存的党费主要用于教育培训党员、支持基</w:t>
      </w:r>
      <w:r w:rsidRPr="00EE76D8">
        <w:rPr>
          <w:rFonts w:ascii="仿宋_GB2312" w:eastAsia="仿宋_GB2312" w:hAnsi="微软雅黑" w:hint="eastAsia"/>
          <w:color w:val="333333"/>
          <w:sz w:val="32"/>
          <w:szCs w:val="32"/>
        </w:rPr>
        <w:lastRenderedPageBreak/>
        <w:t>层党组织开展组织生活。加强对革命老区、民族地区、边疆地区、贫困地区党员教育管理工作经费支持。</w:t>
      </w:r>
    </w:p>
    <w:p w:rsidR="00EE76D8" w:rsidRPr="00EE76D8" w:rsidRDefault="00EE76D8" w:rsidP="00EE76D8">
      <w:pPr>
        <w:pStyle w:val="a4"/>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EE76D8">
        <w:rPr>
          <w:rFonts w:ascii="仿宋_GB2312" w:eastAsia="仿宋_GB2312" w:hAnsi="微软雅黑" w:hint="eastAsia"/>
          <w:color w:val="333333"/>
          <w:sz w:val="32"/>
          <w:szCs w:val="32"/>
        </w:rPr>
        <w:t xml:space="preserve">　　</w:t>
      </w:r>
      <w:r w:rsidRPr="00EE76D8">
        <w:rPr>
          <w:rFonts w:ascii="黑体" w:eastAsia="黑体" w:hAnsi="黑体" w:hint="eastAsia"/>
          <w:color w:val="333333"/>
          <w:sz w:val="32"/>
          <w:szCs w:val="32"/>
        </w:rPr>
        <w:t>第四十三条</w:t>
      </w:r>
      <w:r w:rsidRPr="00EE76D8">
        <w:rPr>
          <w:rFonts w:ascii="仿宋_GB2312" w:eastAsia="仿宋_GB2312" w:hAnsi="微软雅黑" w:hint="eastAsia"/>
          <w:color w:val="333333"/>
          <w:sz w:val="32"/>
          <w:szCs w:val="32"/>
        </w:rPr>
        <w:t xml:space="preserve">　各级党委各党组应当加强对党员教育管理工作的检查考核。基层党委每年把党员教育管理工作情况作为向上级党组织报告工作的重要内容。在基层党建工作述职评议考核中，对党组织负责人抓党员教育管理工作情况</w:t>
      </w:r>
      <w:proofErr w:type="gramStart"/>
      <w:r w:rsidRPr="00EE76D8">
        <w:rPr>
          <w:rFonts w:ascii="仿宋_GB2312" w:eastAsia="仿宋_GB2312" w:hAnsi="微软雅黑" w:hint="eastAsia"/>
          <w:color w:val="333333"/>
          <w:sz w:val="32"/>
          <w:szCs w:val="32"/>
        </w:rPr>
        <w:t>作出</w:t>
      </w:r>
      <w:proofErr w:type="gramEnd"/>
      <w:r w:rsidRPr="00EE76D8">
        <w:rPr>
          <w:rFonts w:ascii="仿宋_GB2312" w:eastAsia="仿宋_GB2312" w:hAnsi="微软雅黑" w:hint="eastAsia"/>
          <w:color w:val="333333"/>
          <w:sz w:val="32"/>
          <w:szCs w:val="32"/>
        </w:rPr>
        <w:t>评价。上级党组织在开展年度考核和任期考核中，应当考核检查下级党组织党员教育管理工作情况。</w:t>
      </w:r>
    </w:p>
    <w:p w:rsidR="00EE76D8" w:rsidRPr="00EE76D8" w:rsidRDefault="00EE76D8" w:rsidP="00EE76D8">
      <w:pPr>
        <w:pStyle w:val="a4"/>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EE76D8">
        <w:rPr>
          <w:rFonts w:ascii="仿宋_GB2312" w:eastAsia="仿宋_GB2312" w:hAnsi="微软雅黑" w:hint="eastAsia"/>
          <w:color w:val="333333"/>
          <w:sz w:val="32"/>
          <w:szCs w:val="32"/>
        </w:rPr>
        <w:t xml:space="preserve">　　对在党员教育管理工作中失职失责的，按照有关规定</w:t>
      </w:r>
      <w:proofErr w:type="gramStart"/>
      <w:r w:rsidRPr="00EE76D8">
        <w:rPr>
          <w:rFonts w:ascii="仿宋_GB2312" w:eastAsia="仿宋_GB2312" w:hAnsi="微软雅黑" w:hint="eastAsia"/>
          <w:color w:val="333333"/>
          <w:sz w:val="32"/>
          <w:szCs w:val="32"/>
        </w:rPr>
        <w:t>予以问</w:t>
      </w:r>
      <w:proofErr w:type="gramEnd"/>
      <w:r w:rsidRPr="00EE76D8">
        <w:rPr>
          <w:rFonts w:ascii="仿宋_GB2312" w:eastAsia="仿宋_GB2312" w:hAnsi="微软雅黑" w:hint="eastAsia"/>
          <w:color w:val="333333"/>
          <w:sz w:val="32"/>
          <w:szCs w:val="32"/>
        </w:rPr>
        <w:t>责追责。</w:t>
      </w:r>
    </w:p>
    <w:p w:rsidR="00EE76D8" w:rsidRDefault="00EE76D8" w:rsidP="00EE76D8">
      <w:pPr>
        <w:pStyle w:val="a4"/>
        <w:shd w:val="clear" w:color="auto" w:fill="FFFFFF"/>
        <w:spacing w:before="0" w:beforeAutospacing="0" w:after="0" w:afterAutospacing="0" w:line="520" w:lineRule="exact"/>
        <w:rPr>
          <w:rFonts w:ascii="仿宋_GB2312" w:eastAsia="仿宋_GB2312" w:hAnsi="微软雅黑" w:hint="eastAsia"/>
          <w:color w:val="333333"/>
          <w:sz w:val="32"/>
          <w:szCs w:val="32"/>
        </w:rPr>
      </w:pPr>
    </w:p>
    <w:p w:rsidR="00EE76D8" w:rsidRPr="00A511F3" w:rsidRDefault="00EE76D8" w:rsidP="00A511F3">
      <w:pPr>
        <w:pStyle w:val="a4"/>
        <w:shd w:val="clear" w:color="auto" w:fill="FFFFFF"/>
        <w:spacing w:before="0" w:beforeAutospacing="0" w:after="0" w:afterAutospacing="0" w:line="520" w:lineRule="exact"/>
        <w:jc w:val="center"/>
        <w:rPr>
          <w:rFonts w:ascii="黑体" w:eastAsia="黑体" w:hAnsi="黑体" w:hint="eastAsia"/>
          <w:color w:val="333333"/>
          <w:sz w:val="32"/>
          <w:szCs w:val="32"/>
        </w:rPr>
      </w:pPr>
      <w:r w:rsidRPr="00A511F3">
        <w:rPr>
          <w:rStyle w:val="a5"/>
          <w:rFonts w:ascii="黑体" w:eastAsia="黑体" w:hAnsi="黑体" w:hint="eastAsia"/>
          <w:color w:val="333333"/>
          <w:sz w:val="32"/>
          <w:szCs w:val="32"/>
        </w:rPr>
        <w:t>第十章　附则</w:t>
      </w:r>
    </w:p>
    <w:p w:rsidR="00EE76D8" w:rsidRPr="00EE76D8" w:rsidRDefault="00EE76D8" w:rsidP="00EE76D8">
      <w:pPr>
        <w:pStyle w:val="a4"/>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EE76D8">
        <w:rPr>
          <w:rFonts w:ascii="仿宋_GB2312" w:eastAsia="仿宋_GB2312" w:hAnsi="微软雅黑" w:hint="eastAsia"/>
          <w:color w:val="333333"/>
          <w:sz w:val="32"/>
          <w:szCs w:val="32"/>
        </w:rPr>
        <w:t xml:space="preserve">　　</w:t>
      </w:r>
      <w:r w:rsidRPr="00EE76D8">
        <w:rPr>
          <w:rFonts w:ascii="黑体" w:eastAsia="黑体" w:hAnsi="黑体" w:hint="eastAsia"/>
          <w:color w:val="333333"/>
          <w:sz w:val="32"/>
          <w:szCs w:val="32"/>
        </w:rPr>
        <w:t>第四十四条</w:t>
      </w:r>
      <w:r w:rsidRPr="00EE76D8">
        <w:rPr>
          <w:rFonts w:ascii="仿宋_GB2312" w:eastAsia="仿宋_GB2312" w:hAnsi="微软雅黑" w:hint="eastAsia"/>
          <w:color w:val="333333"/>
          <w:sz w:val="32"/>
          <w:szCs w:val="32"/>
        </w:rPr>
        <w:t xml:space="preserve">　中国人民解放军和中国人民武装警察部队党员教育管理工作规定，由中央军事委员会根据本条例制定。</w:t>
      </w:r>
    </w:p>
    <w:p w:rsidR="00EE76D8" w:rsidRPr="00EE76D8" w:rsidRDefault="00EE76D8" w:rsidP="00EE76D8">
      <w:pPr>
        <w:pStyle w:val="a4"/>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EE76D8">
        <w:rPr>
          <w:rFonts w:ascii="仿宋_GB2312" w:eastAsia="仿宋_GB2312" w:hAnsi="微软雅黑" w:hint="eastAsia"/>
          <w:color w:val="333333"/>
          <w:sz w:val="32"/>
          <w:szCs w:val="32"/>
        </w:rPr>
        <w:t xml:space="preserve">　　</w:t>
      </w:r>
      <w:r w:rsidRPr="00EE76D8">
        <w:rPr>
          <w:rFonts w:ascii="黑体" w:eastAsia="黑体" w:hAnsi="黑体" w:hint="eastAsia"/>
          <w:color w:val="333333"/>
          <w:sz w:val="32"/>
          <w:szCs w:val="32"/>
        </w:rPr>
        <w:t>第四十五条</w:t>
      </w:r>
      <w:r w:rsidRPr="00EE76D8">
        <w:rPr>
          <w:rFonts w:ascii="仿宋_GB2312" w:eastAsia="仿宋_GB2312" w:hAnsi="微软雅黑" w:hint="eastAsia"/>
          <w:color w:val="333333"/>
          <w:sz w:val="32"/>
          <w:szCs w:val="32"/>
        </w:rPr>
        <w:t xml:space="preserve">　本条例由中央组织部负责解释。</w:t>
      </w:r>
    </w:p>
    <w:p w:rsidR="00EE76D8" w:rsidRPr="00EE76D8" w:rsidRDefault="00EE76D8" w:rsidP="00EE76D8">
      <w:pPr>
        <w:pStyle w:val="a4"/>
        <w:shd w:val="clear" w:color="auto" w:fill="FFFFFF"/>
        <w:spacing w:before="0" w:beforeAutospacing="0" w:after="0" w:afterAutospacing="0" w:line="520" w:lineRule="exact"/>
        <w:rPr>
          <w:rFonts w:ascii="仿宋_GB2312" w:eastAsia="仿宋_GB2312" w:hAnsi="微软雅黑" w:hint="eastAsia"/>
          <w:color w:val="333333"/>
          <w:sz w:val="32"/>
          <w:szCs w:val="32"/>
        </w:rPr>
      </w:pPr>
      <w:r w:rsidRPr="00EE76D8">
        <w:rPr>
          <w:rFonts w:ascii="黑体" w:eastAsia="黑体" w:hAnsi="黑体" w:hint="eastAsia"/>
          <w:color w:val="333333"/>
          <w:sz w:val="32"/>
          <w:szCs w:val="32"/>
        </w:rPr>
        <w:t xml:space="preserve">　　第四十六条</w:t>
      </w:r>
      <w:r w:rsidRPr="00EE76D8">
        <w:rPr>
          <w:rFonts w:ascii="仿宋_GB2312" w:eastAsia="仿宋_GB2312" w:hAnsi="微软雅黑" w:hint="eastAsia"/>
          <w:color w:val="333333"/>
          <w:sz w:val="32"/>
          <w:szCs w:val="32"/>
        </w:rPr>
        <w:t xml:space="preserve">　本条例自2019年5月6日起施行。</w:t>
      </w:r>
    </w:p>
    <w:p w:rsidR="00EE76D8" w:rsidRPr="00EE76D8" w:rsidRDefault="00EE76D8" w:rsidP="00EE76D8">
      <w:pPr>
        <w:spacing w:line="520" w:lineRule="exact"/>
        <w:rPr>
          <w:rFonts w:ascii="仿宋_GB2312" w:eastAsia="仿宋_GB2312" w:hAnsi="微软雅黑" w:hint="eastAsia"/>
          <w:color w:val="333333"/>
          <w:sz w:val="32"/>
          <w:szCs w:val="32"/>
          <w:shd w:val="clear" w:color="auto" w:fill="FFFFFF"/>
        </w:rPr>
      </w:pPr>
    </w:p>
    <w:p w:rsidR="00EE76D8" w:rsidRPr="00EE76D8" w:rsidRDefault="00EE76D8" w:rsidP="00EE76D8">
      <w:pPr>
        <w:spacing w:line="520" w:lineRule="exact"/>
        <w:rPr>
          <w:rFonts w:ascii="仿宋_GB2312" w:eastAsia="仿宋_GB2312" w:hint="eastAsia"/>
          <w:sz w:val="32"/>
          <w:szCs w:val="32"/>
        </w:rPr>
      </w:pPr>
    </w:p>
    <w:sectPr w:rsidR="00EE76D8" w:rsidRPr="00EE76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A42"/>
    <w:rsid w:val="00000273"/>
    <w:rsid w:val="00000F47"/>
    <w:rsid w:val="00002BB0"/>
    <w:rsid w:val="000043B5"/>
    <w:rsid w:val="000052E7"/>
    <w:rsid w:val="00005E8C"/>
    <w:rsid w:val="00011060"/>
    <w:rsid w:val="00012047"/>
    <w:rsid w:val="000123C7"/>
    <w:rsid w:val="00015171"/>
    <w:rsid w:val="0001521F"/>
    <w:rsid w:val="00016A34"/>
    <w:rsid w:val="00017650"/>
    <w:rsid w:val="00022E9B"/>
    <w:rsid w:val="000233BE"/>
    <w:rsid w:val="000236F3"/>
    <w:rsid w:val="00025BB5"/>
    <w:rsid w:val="00027EF8"/>
    <w:rsid w:val="00030DB2"/>
    <w:rsid w:val="0003142D"/>
    <w:rsid w:val="00032FFB"/>
    <w:rsid w:val="000334DB"/>
    <w:rsid w:val="00033A1A"/>
    <w:rsid w:val="00035208"/>
    <w:rsid w:val="00035A22"/>
    <w:rsid w:val="00035B85"/>
    <w:rsid w:val="00036B81"/>
    <w:rsid w:val="00036C37"/>
    <w:rsid w:val="00036D1D"/>
    <w:rsid w:val="000376BB"/>
    <w:rsid w:val="000378F6"/>
    <w:rsid w:val="0004141F"/>
    <w:rsid w:val="0004252B"/>
    <w:rsid w:val="000429BD"/>
    <w:rsid w:val="00046EDD"/>
    <w:rsid w:val="00047D53"/>
    <w:rsid w:val="00052CB4"/>
    <w:rsid w:val="00054568"/>
    <w:rsid w:val="00054DA6"/>
    <w:rsid w:val="00055135"/>
    <w:rsid w:val="00055737"/>
    <w:rsid w:val="00056394"/>
    <w:rsid w:val="0005765B"/>
    <w:rsid w:val="000665E7"/>
    <w:rsid w:val="00074843"/>
    <w:rsid w:val="00076070"/>
    <w:rsid w:val="00076AA0"/>
    <w:rsid w:val="00076B65"/>
    <w:rsid w:val="00076D2B"/>
    <w:rsid w:val="0007768F"/>
    <w:rsid w:val="00082014"/>
    <w:rsid w:val="00082E46"/>
    <w:rsid w:val="00082E5C"/>
    <w:rsid w:val="000835F2"/>
    <w:rsid w:val="00084014"/>
    <w:rsid w:val="00086383"/>
    <w:rsid w:val="0008713D"/>
    <w:rsid w:val="00087632"/>
    <w:rsid w:val="0009122A"/>
    <w:rsid w:val="00095336"/>
    <w:rsid w:val="000972B8"/>
    <w:rsid w:val="00097C4A"/>
    <w:rsid w:val="000A0BE3"/>
    <w:rsid w:val="000A2CC1"/>
    <w:rsid w:val="000A3059"/>
    <w:rsid w:val="000A383B"/>
    <w:rsid w:val="000A512C"/>
    <w:rsid w:val="000A7A73"/>
    <w:rsid w:val="000A7B9E"/>
    <w:rsid w:val="000A7CC5"/>
    <w:rsid w:val="000B112E"/>
    <w:rsid w:val="000B2101"/>
    <w:rsid w:val="000B2141"/>
    <w:rsid w:val="000B2904"/>
    <w:rsid w:val="000B37DD"/>
    <w:rsid w:val="000B3A7C"/>
    <w:rsid w:val="000B5217"/>
    <w:rsid w:val="000B738F"/>
    <w:rsid w:val="000C0D91"/>
    <w:rsid w:val="000C43FE"/>
    <w:rsid w:val="000C57D9"/>
    <w:rsid w:val="000C691B"/>
    <w:rsid w:val="000D1276"/>
    <w:rsid w:val="000D19C9"/>
    <w:rsid w:val="000D28C9"/>
    <w:rsid w:val="000D2A42"/>
    <w:rsid w:val="000D43F8"/>
    <w:rsid w:val="000D46CA"/>
    <w:rsid w:val="000D5586"/>
    <w:rsid w:val="000D5AB3"/>
    <w:rsid w:val="000D750D"/>
    <w:rsid w:val="000D775E"/>
    <w:rsid w:val="000D7B08"/>
    <w:rsid w:val="000D7F0A"/>
    <w:rsid w:val="000E3C1C"/>
    <w:rsid w:val="000E5B4E"/>
    <w:rsid w:val="000E68F0"/>
    <w:rsid w:val="000F30C1"/>
    <w:rsid w:val="000F3682"/>
    <w:rsid w:val="000F4299"/>
    <w:rsid w:val="000F50CC"/>
    <w:rsid w:val="000F7005"/>
    <w:rsid w:val="0010052E"/>
    <w:rsid w:val="00101CDE"/>
    <w:rsid w:val="00101FD0"/>
    <w:rsid w:val="0010228A"/>
    <w:rsid w:val="0010247C"/>
    <w:rsid w:val="00102AFE"/>
    <w:rsid w:val="001030C7"/>
    <w:rsid w:val="00103494"/>
    <w:rsid w:val="0010449E"/>
    <w:rsid w:val="00104846"/>
    <w:rsid w:val="00104D77"/>
    <w:rsid w:val="0010610F"/>
    <w:rsid w:val="00106297"/>
    <w:rsid w:val="001065A0"/>
    <w:rsid w:val="0010775E"/>
    <w:rsid w:val="00112D2F"/>
    <w:rsid w:val="00113E8F"/>
    <w:rsid w:val="001160D9"/>
    <w:rsid w:val="00116171"/>
    <w:rsid w:val="00117DAD"/>
    <w:rsid w:val="00120412"/>
    <w:rsid w:val="001222C7"/>
    <w:rsid w:val="00123981"/>
    <w:rsid w:val="00126170"/>
    <w:rsid w:val="0012668A"/>
    <w:rsid w:val="00126B8C"/>
    <w:rsid w:val="00126EB2"/>
    <w:rsid w:val="001274EC"/>
    <w:rsid w:val="00130982"/>
    <w:rsid w:val="0013165D"/>
    <w:rsid w:val="0013399A"/>
    <w:rsid w:val="0013423E"/>
    <w:rsid w:val="00134457"/>
    <w:rsid w:val="00134A3F"/>
    <w:rsid w:val="0013507A"/>
    <w:rsid w:val="0013758C"/>
    <w:rsid w:val="0014196A"/>
    <w:rsid w:val="00141FA0"/>
    <w:rsid w:val="00143B81"/>
    <w:rsid w:val="00143E80"/>
    <w:rsid w:val="0014424D"/>
    <w:rsid w:val="00145068"/>
    <w:rsid w:val="00145C44"/>
    <w:rsid w:val="00145F60"/>
    <w:rsid w:val="001465DC"/>
    <w:rsid w:val="00146FD7"/>
    <w:rsid w:val="001477A8"/>
    <w:rsid w:val="00150149"/>
    <w:rsid w:val="00150A84"/>
    <w:rsid w:val="00150FDD"/>
    <w:rsid w:val="00151A62"/>
    <w:rsid w:val="00151B8D"/>
    <w:rsid w:val="00153B53"/>
    <w:rsid w:val="00154167"/>
    <w:rsid w:val="001564FE"/>
    <w:rsid w:val="0015758C"/>
    <w:rsid w:val="0016085D"/>
    <w:rsid w:val="0016161C"/>
    <w:rsid w:val="001636EA"/>
    <w:rsid w:val="00163897"/>
    <w:rsid w:val="00165BB7"/>
    <w:rsid w:val="001674D2"/>
    <w:rsid w:val="00167B24"/>
    <w:rsid w:val="00174E22"/>
    <w:rsid w:val="001762A0"/>
    <w:rsid w:val="00181EDD"/>
    <w:rsid w:val="0018502B"/>
    <w:rsid w:val="001857DC"/>
    <w:rsid w:val="0018726F"/>
    <w:rsid w:val="00190B77"/>
    <w:rsid w:val="00192E58"/>
    <w:rsid w:val="00193380"/>
    <w:rsid w:val="0019437D"/>
    <w:rsid w:val="001944CC"/>
    <w:rsid w:val="0019467F"/>
    <w:rsid w:val="001949D2"/>
    <w:rsid w:val="00195C78"/>
    <w:rsid w:val="00196122"/>
    <w:rsid w:val="00197E8D"/>
    <w:rsid w:val="001A0277"/>
    <w:rsid w:val="001A1070"/>
    <w:rsid w:val="001A1A28"/>
    <w:rsid w:val="001A30B5"/>
    <w:rsid w:val="001A5378"/>
    <w:rsid w:val="001A574E"/>
    <w:rsid w:val="001A60F5"/>
    <w:rsid w:val="001B06E9"/>
    <w:rsid w:val="001B37E8"/>
    <w:rsid w:val="001B3AAA"/>
    <w:rsid w:val="001B4BCA"/>
    <w:rsid w:val="001B614F"/>
    <w:rsid w:val="001B621B"/>
    <w:rsid w:val="001B6A55"/>
    <w:rsid w:val="001B76CC"/>
    <w:rsid w:val="001B7E37"/>
    <w:rsid w:val="001C1B8F"/>
    <w:rsid w:val="001C1BC1"/>
    <w:rsid w:val="001C2DE4"/>
    <w:rsid w:val="001C2E55"/>
    <w:rsid w:val="001C371A"/>
    <w:rsid w:val="001C56B8"/>
    <w:rsid w:val="001C66C1"/>
    <w:rsid w:val="001C6A1A"/>
    <w:rsid w:val="001D01BC"/>
    <w:rsid w:val="001D3700"/>
    <w:rsid w:val="001D397D"/>
    <w:rsid w:val="001D43AB"/>
    <w:rsid w:val="001D55BC"/>
    <w:rsid w:val="001D7582"/>
    <w:rsid w:val="001E057E"/>
    <w:rsid w:val="001E1262"/>
    <w:rsid w:val="001E143C"/>
    <w:rsid w:val="001E531E"/>
    <w:rsid w:val="001E6136"/>
    <w:rsid w:val="001F06B1"/>
    <w:rsid w:val="001F2DF1"/>
    <w:rsid w:val="001F52B8"/>
    <w:rsid w:val="001F542A"/>
    <w:rsid w:val="001F6A09"/>
    <w:rsid w:val="001F6FA1"/>
    <w:rsid w:val="00202E01"/>
    <w:rsid w:val="002036A4"/>
    <w:rsid w:val="002037C2"/>
    <w:rsid w:val="0020399C"/>
    <w:rsid w:val="00203B65"/>
    <w:rsid w:val="00203C9D"/>
    <w:rsid w:val="00203DFB"/>
    <w:rsid w:val="00204F48"/>
    <w:rsid w:val="002063B0"/>
    <w:rsid w:val="002072D9"/>
    <w:rsid w:val="00207337"/>
    <w:rsid w:val="00210A99"/>
    <w:rsid w:val="002126A1"/>
    <w:rsid w:val="00214299"/>
    <w:rsid w:val="00214B1B"/>
    <w:rsid w:val="002153DA"/>
    <w:rsid w:val="00220ABD"/>
    <w:rsid w:val="00221C91"/>
    <w:rsid w:val="00221E7A"/>
    <w:rsid w:val="002223D2"/>
    <w:rsid w:val="00222CFE"/>
    <w:rsid w:val="00222FE2"/>
    <w:rsid w:val="0022509A"/>
    <w:rsid w:val="00225AE8"/>
    <w:rsid w:val="00225FD6"/>
    <w:rsid w:val="00227B16"/>
    <w:rsid w:val="00231436"/>
    <w:rsid w:val="00235DC5"/>
    <w:rsid w:val="00236FC5"/>
    <w:rsid w:val="00237B69"/>
    <w:rsid w:val="00237D69"/>
    <w:rsid w:val="002416C0"/>
    <w:rsid w:val="00241F3E"/>
    <w:rsid w:val="002420BC"/>
    <w:rsid w:val="00243059"/>
    <w:rsid w:val="00243ECB"/>
    <w:rsid w:val="002462A5"/>
    <w:rsid w:val="002470F5"/>
    <w:rsid w:val="00250B93"/>
    <w:rsid w:val="002511DB"/>
    <w:rsid w:val="00251A08"/>
    <w:rsid w:val="0025304A"/>
    <w:rsid w:val="002533F8"/>
    <w:rsid w:val="00253994"/>
    <w:rsid w:val="00253B79"/>
    <w:rsid w:val="00254265"/>
    <w:rsid w:val="00254B65"/>
    <w:rsid w:val="00256298"/>
    <w:rsid w:val="0025660E"/>
    <w:rsid w:val="0025761E"/>
    <w:rsid w:val="00257CD7"/>
    <w:rsid w:val="00260132"/>
    <w:rsid w:val="00260714"/>
    <w:rsid w:val="002610B1"/>
    <w:rsid w:val="002610DF"/>
    <w:rsid w:val="00261341"/>
    <w:rsid w:val="00261E22"/>
    <w:rsid w:val="002629BD"/>
    <w:rsid w:val="00262F4B"/>
    <w:rsid w:val="00263DBD"/>
    <w:rsid w:val="00265786"/>
    <w:rsid w:val="00266E0E"/>
    <w:rsid w:val="00266E4F"/>
    <w:rsid w:val="00267E6E"/>
    <w:rsid w:val="002704E6"/>
    <w:rsid w:val="00270ECE"/>
    <w:rsid w:val="0027220E"/>
    <w:rsid w:val="002736F4"/>
    <w:rsid w:val="0027647B"/>
    <w:rsid w:val="002775B3"/>
    <w:rsid w:val="00277BFE"/>
    <w:rsid w:val="00280B77"/>
    <w:rsid w:val="00281BD4"/>
    <w:rsid w:val="00281E5D"/>
    <w:rsid w:val="00282119"/>
    <w:rsid w:val="002822D0"/>
    <w:rsid w:val="00282626"/>
    <w:rsid w:val="00282CD6"/>
    <w:rsid w:val="00282ED6"/>
    <w:rsid w:val="00282F6D"/>
    <w:rsid w:val="002836D6"/>
    <w:rsid w:val="002837DA"/>
    <w:rsid w:val="00285506"/>
    <w:rsid w:val="00286C27"/>
    <w:rsid w:val="002908D3"/>
    <w:rsid w:val="00290FC8"/>
    <w:rsid w:val="00291257"/>
    <w:rsid w:val="00291B5F"/>
    <w:rsid w:val="00292FA6"/>
    <w:rsid w:val="002933DD"/>
    <w:rsid w:val="00293525"/>
    <w:rsid w:val="00293DA2"/>
    <w:rsid w:val="00294BA0"/>
    <w:rsid w:val="0029520E"/>
    <w:rsid w:val="002961D5"/>
    <w:rsid w:val="002966AB"/>
    <w:rsid w:val="002979C4"/>
    <w:rsid w:val="002A15A5"/>
    <w:rsid w:val="002A527C"/>
    <w:rsid w:val="002A5DFC"/>
    <w:rsid w:val="002B0E96"/>
    <w:rsid w:val="002B16C6"/>
    <w:rsid w:val="002B2E87"/>
    <w:rsid w:val="002B3901"/>
    <w:rsid w:val="002B39E3"/>
    <w:rsid w:val="002B4325"/>
    <w:rsid w:val="002B4784"/>
    <w:rsid w:val="002B4804"/>
    <w:rsid w:val="002C2316"/>
    <w:rsid w:val="002C298A"/>
    <w:rsid w:val="002C2A46"/>
    <w:rsid w:val="002C2A66"/>
    <w:rsid w:val="002C43A4"/>
    <w:rsid w:val="002C6A83"/>
    <w:rsid w:val="002C6BD5"/>
    <w:rsid w:val="002C77F1"/>
    <w:rsid w:val="002D05DF"/>
    <w:rsid w:val="002D11BE"/>
    <w:rsid w:val="002D2EEB"/>
    <w:rsid w:val="002D468E"/>
    <w:rsid w:val="002D469D"/>
    <w:rsid w:val="002D5BD2"/>
    <w:rsid w:val="002D5EE4"/>
    <w:rsid w:val="002E1B9C"/>
    <w:rsid w:val="002E49DB"/>
    <w:rsid w:val="002E5010"/>
    <w:rsid w:val="002E5CF3"/>
    <w:rsid w:val="002E6069"/>
    <w:rsid w:val="002E663B"/>
    <w:rsid w:val="002E6FEA"/>
    <w:rsid w:val="002F24A5"/>
    <w:rsid w:val="002F4EED"/>
    <w:rsid w:val="002F7AFA"/>
    <w:rsid w:val="00301B4E"/>
    <w:rsid w:val="00302E5E"/>
    <w:rsid w:val="00303CE6"/>
    <w:rsid w:val="0030512D"/>
    <w:rsid w:val="003058B5"/>
    <w:rsid w:val="00306D4B"/>
    <w:rsid w:val="003125CF"/>
    <w:rsid w:val="00312FDE"/>
    <w:rsid w:val="00313781"/>
    <w:rsid w:val="0031411D"/>
    <w:rsid w:val="0031465C"/>
    <w:rsid w:val="003147B6"/>
    <w:rsid w:val="003155A0"/>
    <w:rsid w:val="0031680B"/>
    <w:rsid w:val="003174F4"/>
    <w:rsid w:val="00317D1E"/>
    <w:rsid w:val="00317F6E"/>
    <w:rsid w:val="0032097B"/>
    <w:rsid w:val="00320AF6"/>
    <w:rsid w:val="00320DDD"/>
    <w:rsid w:val="00320F30"/>
    <w:rsid w:val="003219EE"/>
    <w:rsid w:val="00321E9A"/>
    <w:rsid w:val="0032211E"/>
    <w:rsid w:val="00322225"/>
    <w:rsid w:val="00322644"/>
    <w:rsid w:val="003257A9"/>
    <w:rsid w:val="00326BD1"/>
    <w:rsid w:val="00327C05"/>
    <w:rsid w:val="00331621"/>
    <w:rsid w:val="00332129"/>
    <w:rsid w:val="00332882"/>
    <w:rsid w:val="00334022"/>
    <w:rsid w:val="003348EF"/>
    <w:rsid w:val="003350D4"/>
    <w:rsid w:val="003361F5"/>
    <w:rsid w:val="00336418"/>
    <w:rsid w:val="00336851"/>
    <w:rsid w:val="0033710A"/>
    <w:rsid w:val="00337357"/>
    <w:rsid w:val="0034220A"/>
    <w:rsid w:val="00342C3D"/>
    <w:rsid w:val="0034361A"/>
    <w:rsid w:val="00345273"/>
    <w:rsid w:val="003460CE"/>
    <w:rsid w:val="0035005D"/>
    <w:rsid w:val="00353B6C"/>
    <w:rsid w:val="00354E3A"/>
    <w:rsid w:val="00355B73"/>
    <w:rsid w:val="00356BF9"/>
    <w:rsid w:val="00356F9A"/>
    <w:rsid w:val="00357080"/>
    <w:rsid w:val="00357624"/>
    <w:rsid w:val="003576F5"/>
    <w:rsid w:val="00360820"/>
    <w:rsid w:val="00360A52"/>
    <w:rsid w:val="00361420"/>
    <w:rsid w:val="003616AB"/>
    <w:rsid w:val="00362118"/>
    <w:rsid w:val="003643BB"/>
    <w:rsid w:val="00364E82"/>
    <w:rsid w:val="003651B1"/>
    <w:rsid w:val="00365344"/>
    <w:rsid w:val="003655A6"/>
    <w:rsid w:val="0037224E"/>
    <w:rsid w:val="00373CF5"/>
    <w:rsid w:val="003745D1"/>
    <w:rsid w:val="00374934"/>
    <w:rsid w:val="0037741E"/>
    <w:rsid w:val="00380272"/>
    <w:rsid w:val="003803FC"/>
    <w:rsid w:val="0038121D"/>
    <w:rsid w:val="00381493"/>
    <w:rsid w:val="00381D8E"/>
    <w:rsid w:val="00382A17"/>
    <w:rsid w:val="00383987"/>
    <w:rsid w:val="0038456E"/>
    <w:rsid w:val="003848B4"/>
    <w:rsid w:val="00384C00"/>
    <w:rsid w:val="00385B22"/>
    <w:rsid w:val="00387322"/>
    <w:rsid w:val="003916D0"/>
    <w:rsid w:val="00391C48"/>
    <w:rsid w:val="00392403"/>
    <w:rsid w:val="00392CB2"/>
    <w:rsid w:val="00394437"/>
    <w:rsid w:val="00397541"/>
    <w:rsid w:val="00397937"/>
    <w:rsid w:val="003A0F72"/>
    <w:rsid w:val="003A1F6F"/>
    <w:rsid w:val="003A2961"/>
    <w:rsid w:val="003A2BCE"/>
    <w:rsid w:val="003A48E9"/>
    <w:rsid w:val="003A6090"/>
    <w:rsid w:val="003A6395"/>
    <w:rsid w:val="003B0319"/>
    <w:rsid w:val="003B108B"/>
    <w:rsid w:val="003B2DF7"/>
    <w:rsid w:val="003B32D9"/>
    <w:rsid w:val="003B3741"/>
    <w:rsid w:val="003B3854"/>
    <w:rsid w:val="003B3D50"/>
    <w:rsid w:val="003B58A7"/>
    <w:rsid w:val="003B6CDA"/>
    <w:rsid w:val="003B76E4"/>
    <w:rsid w:val="003B7908"/>
    <w:rsid w:val="003C0088"/>
    <w:rsid w:val="003C0CB4"/>
    <w:rsid w:val="003C2F2D"/>
    <w:rsid w:val="003C3310"/>
    <w:rsid w:val="003C43DE"/>
    <w:rsid w:val="003C472A"/>
    <w:rsid w:val="003C4ED7"/>
    <w:rsid w:val="003C54EF"/>
    <w:rsid w:val="003C773E"/>
    <w:rsid w:val="003D099B"/>
    <w:rsid w:val="003D0B6D"/>
    <w:rsid w:val="003D1098"/>
    <w:rsid w:val="003D1E32"/>
    <w:rsid w:val="003D27E4"/>
    <w:rsid w:val="003D5582"/>
    <w:rsid w:val="003D5DCB"/>
    <w:rsid w:val="003E0CA9"/>
    <w:rsid w:val="003E0DCE"/>
    <w:rsid w:val="003E0F8B"/>
    <w:rsid w:val="003E2310"/>
    <w:rsid w:val="003E3231"/>
    <w:rsid w:val="003E4599"/>
    <w:rsid w:val="003E6E06"/>
    <w:rsid w:val="003F00A7"/>
    <w:rsid w:val="003F11F0"/>
    <w:rsid w:val="003F2452"/>
    <w:rsid w:val="003F26B7"/>
    <w:rsid w:val="003F2B98"/>
    <w:rsid w:val="003F3988"/>
    <w:rsid w:val="003F3C27"/>
    <w:rsid w:val="003F44DB"/>
    <w:rsid w:val="003F5AA0"/>
    <w:rsid w:val="004000AE"/>
    <w:rsid w:val="004028CE"/>
    <w:rsid w:val="00402FCC"/>
    <w:rsid w:val="004033C1"/>
    <w:rsid w:val="00403F3B"/>
    <w:rsid w:val="00405AA6"/>
    <w:rsid w:val="00406832"/>
    <w:rsid w:val="00406FE8"/>
    <w:rsid w:val="004074B6"/>
    <w:rsid w:val="0040778E"/>
    <w:rsid w:val="00407F88"/>
    <w:rsid w:val="004110DE"/>
    <w:rsid w:val="0041180C"/>
    <w:rsid w:val="004126DE"/>
    <w:rsid w:val="00413CE5"/>
    <w:rsid w:val="004160C0"/>
    <w:rsid w:val="004164E6"/>
    <w:rsid w:val="00416A1E"/>
    <w:rsid w:val="00416A29"/>
    <w:rsid w:val="00417BAB"/>
    <w:rsid w:val="004204B8"/>
    <w:rsid w:val="004217E5"/>
    <w:rsid w:val="00421D4E"/>
    <w:rsid w:val="00422AA9"/>
    <w:rsid w:val="004248AE"/>
    <w:rsid w:val="00424AA6"/>
    <w:rsid w:val="00425601"/>
    <w:rsid w:val="0042736E"/>
    <w:rsid w:val="00430036"/>
    <w:rsid w:val="0043061D"/>
    <w:rsid w:val="004323D0"/>
    <w:rsid w:val="00433F42"/>
    <w:rsid w:val="004343AB"/>
    <w:rsid w:val="00437CDB"/>
    <w:rsid w:val="00440312"/>
    <w:rsid w:val="004435FF"/>
    <w:rsid w:val="004442E3"/>
    <w:rsid w:val="0044463A"/>
    <w:rsid w:val="00446464"/>
    <w:rsid w:val="00447A7A"/>
    <w:rsid w:val="00450082"/>
    <w:rsid w:val="004508C2"/>
    <w:rsid w:val="00451224"/>
    <w:rsid w:val="0045387D"/>
    <w:rsid w:val="00453C11"/>
    <w:rsid w:val="00455245"/>
    <w:rsid w:val="00455737"/>
    <w:rsid w:val="004558BF"/>
    <w:rsid w:val="00456194"/>
    <w:rsid w:val="00457E68"/>
    <w:rsid w:val="0046066D"/>
    <w:rsid w:val="00462308"/>
    <w:rsid w:val="004636B7"/>
    <w:rsid w:val="0046526C"/>
    <w:rsid w:val="00466289"/>
    <w:rsid w:val="00466B19"/>
    <w:rsid w:val="004671F8"/>
    <w:rsid w:val="004708C1"/>
    <w:rsid w:val="00471CDD"/>
    <w:rsid w:val="00475654"/>
    <w:rsid w:val="004758F4"/>
    <w:rsid w:val="00475E42"/>
    <w:rsid w:val="00476963"/>
    <w:rsid w:val="00477365"/>
    <w:rsid w:val="00477588"/>
    <w:rsid w:val="00480681"/>
    <w:rsid w:val="00480FC9"/>
    <w:rsid w:val="00481896"/>
    <w:rsid w:val="00482A82"/>
    <w:rsid w:val="004834B8"/>
    <w:rsid w:val="00483904"/>
    <w:rsid w:val="00484ADF"/>
    <w:rsid w:val="00485AAF"/>
    <w:rsid w:val="00485C77"/>
    <w:rsid w:val="00486D9A"/>
    <w:rsid w:val="0049059C"/>
    <w:rsid w:val="004944D0"/>
    <w:rsid w:val="004944D4"/>
    <w:rsid w:val="00496017"/>
    <w:rsid w:val="004968A7"/>
    <w:rsid w:val="004978FA"/>
    <w:rsid w:val="004A031D"/>
    <w:rsid w:val="004A075D"/>
    <w:rsid w:val="004A1668"/>
    <w:rsid w:val="004A1CE4"/>
    <w:rsid w:val="004A3499"/>
    <w:rsid w:val="004A479C"/>
    <w:rsid w:val="004A63BC"/>
    <w:rsid w:val="004A7413"/>
    <w:rsid w:val="004A7752"/>
    <w:rsid w:val="004B0341"/>
    <w:rsid w:val="004B0601"/>
    <w:rsid w:val="004B0F0F"/>
    <w:rsid w:val="004B26CA"/>
    <w:rsid w:val="004B344A"/>
    <w:rsid w:val="004B41EF"/>
    <w:rsid w:val="004B447C"/>
    <w:rsid w:val="004B5757"/>
    <w:rsid w:val="004B61C4"/>
    <w:rsid w:val="004B6DB5"/>
    <w:rsid w:val="004B6F3D"/>
    <w:rsid w:val="004C0F2B"/>
    <w:rsid w:val="004C1B19"/>
    <w:rsid w:val="004C24D4"/>
    <w:rsid w:val="004C2669"/>
    <w:rsid w:val="004C3014"/>
    <w:rsid w:val="004C411B"/>
    <w:rsid w:val="004D2DAD"/>
    <w:rsid w:val="004D2F45"/>
    <w:rsid w:val="004D2F60"/>
    <w:rsid w:val="004D443F"/>
    <w:rsid w:val="004E46C4"/>
    <w:rsid w:val="004E503E"/>
    <w:rsid w:val="004E5FFA"/>
    <w:rsid w:val="004E6606"/>
    <w:rsid w:val="004E6C04"/>
    <w:rsid w:val="004E7F92"/>
    <w:rsid w:val="004F1A91"/>
    <w:rsid w:val="004F24C0"/>
    <w:rsid w:val="004F76AC"/>
    <w:rsid w:val="004F7EA6"/>
    <w:rsid w:val="0050520C"/>
    <w:rsid w:val="0050591B"/>
    <w:rsid w:val="00506003"/>
    <w:rsid w:val="00507E56"/>
    <w:rsid w:val="00510160"/>
    <w:rsid w:val="0051071B"/>
    <w:rsid w:val="0051175C"/>
    <w:rsid w:val="00511A92"/>
    <w:rsid w:val="00512D6F"/>
    <w:rsid w:val="00512DC5"/>
    <w:rsid w:val="00513248"/>
    <w:rsid w:val="00514011"/>
    <w:rsid w:val="00515C86"/>
    <w:rsid w:val="005161DC"/>
    <w:rsid w:val="00516387"/>
    <w:rsid w:val="00516442"/>
    <w:rsid w:val="00516FA8"/>
    <w:rsid w:val="005172E1"/>
    <w:rsid w:val="00517637"/>
    <w:rsid w:val="005206DA"/>
    <w:rsid w:val="0052093A"/>
    <w:rsid w:val="00520965"/>
    <w:rsid w:val="00524FBA"/>
    <w:rsid w:val="00525941"/>
    <w:rsid w:val="00526BF0"/>
    <w:rsid w:val="00530BB7"/>
    <w:rsid w:val="00533909"/>
    <w:rsid w:val="005341FB"/>
    <w:rsid w:val="005352CC"/>
    <w:rsid w:val="00535511"/>
    <w:rsid w:val="00535D42"/>
    <w:rsid w:val="00540D57"/>
    <w:rsid w:val="005413E9"/>
    <w:rsid w:val="00542D31"/>
    <w:rsid w:val="00543C34"/>
    <w:rsid w:val="00545028"/>
    <w:rsid w:val="005461D8"/>
    <w:rsid w:val="00546FD3"/>
    <w:rsid w:val="0055287B"/>
    <w:rsid w:val="00553D8E"/>
    <w:rsid w:val="00553F22"/>
    <w:rsid w:val="00554001"/>
    <w:rsid w:val="00562CFB"/>
    <w:rsid w:val="00562FC5"/>
    <w:rsid w:val="0056305B"/>
    <w:rsid w:val="00563207"/>
    <w:rsid w:val="005634FC"/>
    <w:rsid w:val="0056485C"/>
    <w:rsid w:val="00566150"/>
    <w:rsid w:val="00567A6E"/>
    <w:rsid w:val="0057188C"/>
    <w:rsid w:val="0057191D"/>
    <w:rsid w:val="00573965"/>
    <w:rsid w:val="005744B5"/>
    <w:rsid w:val="00574685"/>
    <w:rsid w:val="00574D07"/>
    <w:rsid w:val="005800C3"/>
    <w:rsid w:val="00580899"/>
    <w:rsid w:val="005817E3"/>
    <w:rsid w:val="00582E56"/>
    <w:rsid w:val="00584175"/>
    <w:rsid w:val="00586579"/>
    <w:rsid w:val="00587C34"/>
    <w:rsid w:val="00590B68"/>
    <w:rsid w:val="00590D71"/>
    <w:rsid w:val="005914CB"/>
    <w:rsid w:val="005918B7"/>
    <w:rsid w:val="00591B87"/>
    <w:rsid w:val="00591CA9"/>
    <w:rsid w:val="00592C8C"/>
    <w:rsid w:val="0059378B"/>
    <w:rsid w:val="00593AE5"/>
    <w:rsid w:val="00594126"/>
    <w:rsid w:val="0059510F"/>
    <w:rsid w:val="005952B6"/>
    <w:rsid w:val="00595C9C"/>
    <w:rsid w:val="00596927"/>
    <w:rsid w:val="00596D11"/>
    <w:rsid w:val="005A0328"/>
    <w:rsid w:val="005A4514"/>
    <w:rsid w:val="005A62D3"/>
    <w:rsid w:val="005A6628"/>
    <w:rsid w:val="005A6D2B"/>
    <w:rsid w:val="005B06B6"/>
    <w:rsid w:val="005B4000"/>
    <w:rsid w:val="005B62C7"/>
    <w:rsid w:val="005B735F"/>
    <w:rsid w:val="005B7BB2"/>
    <w:rsid w:val="005C0792"/>
    <w:rsid w:val="005C1CA2"/>
    <w:rsid w:val="005C367F"/>
    <w:rsid w:val="005C3D87"/>
    <w:rsid w:val="005C3E0C"/>
    <w:rsid w:val="005C4844"/>
    <w:rsid w:val="005C53C3"/>
    <w:rsid w:val="005C54D3"/>
    <w:rsid w:val="005C602D"/>
    <w:rsid w:val="005C6938"/>
    <w:rsid w:val="005C6B43"/>
    <w:rsid w:val="005D0B5C"/>
    <w:rsid w:val="005D0E9B"/>
    <w:rsid w:val="005D1703"/>
    <w:rsid w:val="005D1BEF"/>
    <w:rsid w:val="005D299B"/>
    <w:rsid w:val="005D2E19"/>
    <w:rsid w:val="005D3430"/>
    <w:rsid w:val="005D53FB"/>
    <w:rsid w:val="005D6D32"/>
    <w:rsid w:val="005D6ED1"/>
    <w:rsid w:val="005D75F9"/>
    <w:rsid w:val="005E243C"/>
    <w:rsid w:val="005E2444"/>
    <w:rsid w:val="005E2EDF"/>
    <w:rsid w:val="005E3E41"/>
    <w:rsid w:val="005E7EB7"/>
    <w:rsid w:val="005F006B"/>
    <w:rsid w:val="005F1B2F"/>
    <w:rsid w:val="005F5B72"/>
    <w:rsid w:val="005F625E"/>
    <w:rsid w:val="005F685C"/>
    <w:rsid w:val="005F6D7E"/>
    <w:rsid w:val="0060034F"/>
    <w:rsid w:val="006042DD"/>
    <w:rsid w:val="00604A97"/>
    <w:rsid w:val="00605715"/>
    <w:rsid w:val="00611946"/>
    <w:rsid w:val="00612E79"/>
    <w:rsid w:val="00613972"/>
    <w:rsid w:val="0061542F"/>
    <w:rsid w:val="006159FA"/>
    <w:rsid w:val="00615E91"/>
    <w:rsid w:val="00616A1F"/>
    <w:rsid w:val="00620668"/>
    <w:rsid w:val="00620EEF"/>
    <w:rsid w:val="00621ED5"/>
    <w:rsid w:val="00622BA3"/>
    <w:rsid w:val="0062335B"/>
    <w:rsid w:val="00626313"/>
    <w:rsid w:val="0062672E"/>
    <w:rsid w:val="0062769D"/>
    <w:rsid w:val="00630657"/>
    <w:rsid w:val="00630FBC"/>
    <w:rsid w:val="00631965"/>
    <w:rsid w:val="006338C1"/>
    <w:rsid w:val="006353DC"/>
    <w:rsid w:val="00640C0A"/>
    <w:rsid w:val="00641105"/>
    <w:rsid w:val="00643497"/>
    <w:rsid w:val="00644E67"/>
    <w:rsid w:val="00645C07"/>
    <w:rsid w:val="00646A1C"/>
    <w:rsid w:val="00647B87"/>
    <w:rsid w:val="006502C2"/>
    <w:rsid w:val="00651771"/>
    <w:rsid w:val="00652A09"/>
    <w:rsid w:val="006534F6"/>
    <w:rsid w:val="0065615E"/>
    <w:rsid w:val="00656ACF"/>
    <w:rsid w:val="00657DA4"/>
    <w:rsid w:val="006603F7"/>
    <w:rsid w:val="0066097F"/>
    <w:rsid w:val="00661579"/>
    <w:rsid w:val="00661D55"/>
    <w:rsid w:val="006622EA"/>
    <w:rsid w:val="00663062"/>
    <w:rsid w:val="00663560"/>
    <w:rsid w:val="00664A26"/>
    <w:rsid w:val="00665E0D"/>
    <w:rsid w:val="0067141E"/>
    <w:rsid w:val="006719E8"/>
    <w:rsid w:val="00673F8A"/>
    <w:rsid w:val="006747B4"/>
    <w:rsid w:val="006754D9"/>
    <w:rsid w:val="006775AC"/>
    <w:rsid w:val="006778E9"/>
    <w:rsid w:val="00681478"/>
    <w:rsid w:val="00681E60"/>
    <w:rsid w:val="0068294B"/>
    <w:rsid w:val="00682C0A"/>
    <w:rsid w:val="00684CDD"/>
    <w:rsid w:val="00684CFB"/>
    <w:rsid w:val="00685B58"/>
    <w:rsid w:val="0068720F"/>
    <w:rsid w:val="00687347"/>
    <w:rsid w:val="00691118"/>
    <w:rsid w:val="00691921"/>
    <w:rsid w:val="00691951"/>
    <w:rsid w:val="00693D74"/>
    <w:rsid w:val="00694497"/>
    <w:rsid w:val="00694D1F"/>
    <w:rsid w:val="00696E7D"/>
    <w:rsid w:val="00696EBC"/>
    <w:rsid w:val="006A059B"/>
    <w:rsid w:val="006A13A6"/>
    <w:rsid w:val="006A205D"/>
    <w:rsid w:val="006A240A"/>
    <w:rsid w:val="006A27A7"/>
    <w:rsid w:val="006A34FD"/>
    <w:rsid w:val="006A4839"/>
    <w:rsid w:val="006A4C1D"/>
    <w:rsid w:val="006A61DB"/>
    <w:rsid w:val="006A6E05"/>
    <w:rsid w:val="006B1C92"/>
    <w:rsid w:val="006B3DFB"/>
    <w:rsid w:val="006B4EE8"/>
    <w:rsid w:val="006B59C6"/>
    <w:rsid w:val="006B6870"/>
    <w:rsid w:val="006C0778"/>
    <w:rsid w:val="006C1A95"/>
    <w:rsid w:val="006C397C"/>
    <w:rsid w:val="006C3D9C"/>
    <w:rsid w:val="006C43ED"/>
    <w:rsid w:val="006C46B0"/>
    <w:rsid w:val="006C5BB1"/>
    <w:rsid w:val="006C6CB8"/>
    <w:rsid w:val="006C7A6C"/>
    <w:rsid w:val="006D1BFC"/>
    <w:rsid w:val="006D2A43"/>
    <w:rsid w:val="006D2BF1"/>
    <w:rsid w:val="006D2DF4"/>
    <w:rsid w:val="006D4A4D"/>
    <w:rsid w:val="006D6837"/>
    <w:rsid w:val="006D78A0"/>
    <w:rsid w:val="006E3C24"/>
    <w:rsid w:val="006E43B8"/>
    <w:rsid w:val="006E43FB"/>
    <w:rsid w:val="006E6763"/>
    <w:rsid w:val="006E6873"/>
    <w:rsid w:val="006E7250"/>
    <w:rsid w:val="006F0C4C"/>
    <w:rsid w:val="006F2058"/>
    <w:rsid w:val="006F37CE"/>
    <w:rsid w:val="006F3B67"/>
    <w:rsid w:val="006F41E3"/>
    <w:rsid w:val="006F5538"/>
    <w:rsid w:val="006F71C3"/>
    <w:rsid w:val="006F7548"/>
    <w:rsid w:val="006F75EB"/>
    <w:rsid w:val="00701A45"/>
    <w:rsid w:val="0070294F"/>
    <w:rsid w:val="007053A3"/>
    <w:rsid w:val="00705DDF"/>
    <w:rsid w:val="00706FBC"/>
    <w:rsid w:val="00712099"/>
    <w:rsid w:val="00712A1A"/>
    <w:rsid w:val="00713388"/>
    <w:rsid w:val="007139CB"/>
    <w:rsid w:val="00716699"/>
    <w:rsid w:val="007166E6"/>
    <w:rsid w:val="00716B16"/>
    <w:rsid w:val="0072010A"/>
    <w:rsid w:val="007207D7"/>
    <w:rsid w:val="00721A83"/>
    <w:rsid w:val="00723C49"/>
    <w:rsid w:val="0072497C"/>
    <w:rsid w:val="00726656"/>
    <w:rsid w:val="007274CA"/>
    <w:rsid w:val="00731643"/>
    <w:rsid w:val="00731E03"/>
    <w:rsid w:val="00732205"/>
    <w:rsid w:val="00732FA0"/>
    <w:rsid w:val="00733163"/>
    <w:rsid w:val="0073349E"/>
    <w:rsid w:val="0073399A"/>
    <w:rsid w:val="00734D7B"/>
    <w:rsid w:val="00735069"/>
    <w:rsid w:val="007354DB"/>
    <w:rsid w:val="007358D9"/>
    <w:rsid w:val="007360C0"/>
    <w:rsid w:val="007364A1"/>
    <w:rsid w:val="00736F92"/>
    <w:rsid w:val="00741096"/>
    <w:rsid w:val="00741590"/>
    <w:rsid w:val="007427E5"/>
    <w:rsid w:val="00743030"/>
    <w:rsid w:val="00743253"/>
    <w:rsid w:val="007437B4"/>
    <w:rsid w:val="00744273"/>
    <w:rsid w:val="00744CE5"/>
    <w:rsid w:val="0074664B"/>
    <w:rsid w:val="00751960"/>
    <w:rsid w:val="00751D4D"/>
    <w:rsid w:val="007525E5"/>
    <w:rsid w:val="00752C64"/>
    <w:rsid w:val="00752DF1"/>
    <w:rsid w:val="00760471"/>
    <w:rsid w:val="007638E9"/>
    <w:rsid w:val="00763D5E"/>
    <w:rsid w:val="0076581B"/>
    <w:rsid w:val="007665E9"/>
    <w:rsid w:val="00766AEC"/>
    <w:rsid w:val="00770C0B"/>
    <w:rsid w:val="00771902"/>
    <w:rsid w:val="0077217E"/>
    <w:rsid w:val="00773B90"/>
    <w:rsid w:val="007759CF"/>
    <w:rsid w:val="00776032"/>
    <w:rsid w:val="00776902"/>
    <w:rsid w:val="007825AB"/>
    <w:rsid w:val="00782AFC"/>
    <w:rsid w:val="0078417B"/>
    <w:rsid w:val="00786E37"/>
    <w:rsid w:val="00787D98"/>
    <w:rsid w:val="007901AC"/>
    <w:rsid w:val="0079274E"/>
    <w:rsid w:val="00793024"/>
    <w:rsid w:val="007955F7"/>
    <w:rsid w:val="00796449"/>
    <w:rsid w:val="007A09BD"/>
    <w:rsid w:val="007A2ACF"/>
    <w:rsid w:val="007A49B3"/>
    <w:rsid w:val="007A6D4D"/>
    <w:rsid w:val="007B0330"/>
    <w:rsid w:val="007B043E"/>
    <w:rsid w:val="007B23F7"/>
    <w:rsid w:val="007B362C"/>
    <w:rsid w:val="007B5A65"/>
    <w:rsid w:val="007B5BF2"/>
    <w:rsid w:val="007B5E82"/>
    <w:rsid w:val="007B6C7B"/>
    <w:rsid w:val="007B7502"/>
    <w:rsid w:val="007B7FEE"/>
    <w:rsid w:val="007C0327"/>
    <w:rsid w:val="007C2B83"/>
    <w:rsid w:val="007C3032"/>
    <w:rsid w:val="007C42F5"/>
    <w:rsid w:val="007C5EC6"/>
    <w:rsid w:val="007D03E6"/>
    <w:rsid w:val="007D11D1"/>
    <w:rsid w:val="007D2B42"/>
    <w:rsid w:val="007D2C87"/>
    <w:rsid w:val="007D41E8"/>
    <w:rsid w:val="007D44D4"/>
    <w:rsid w:val="007D5534"/>
    <w:rsid w:val="007D603D"/>
    <w:rsid w:val="007D7ADE"/>
    <w:rsid w:val="007D7C3A"/>
    <w:rsid w:val="007E069D"/>
    <w:rsid w:val="007E0882"/>
    <w:rsid w:val="007E12A3"/>
    <w:rsid w:val="007E1FB2"/>
    <w:rsid w:val="007E27A0"/>
    <w:rsid w:val="007E2F58"/>
    <w:rsid w:val="007E54F4"/>
    <w:rsid w:val="007F01B7"/>
    <w:rsid w:val="007F2386"/>
    <w:rsid w:val="007F58C1"/>
    <w:rsid w:val="007F6FB1"/>
    <w:rsid w:val="00800135"/>
    <w:rsid w:val="0080230F"/>
    <w:rsid w:val="00802A44"/>
    <w:rsid w:val="00802E17"/>
    <w:rsid w:val="008030BB"/>
    <w:rsid w:val="00804C10"/>
    <w:rsid w:val="008055EA"/>
    <w:rsid w:val="00807C40"/>
    <w:rsid w:val="0081001B"/>
    <w:rsid w:val="008101F1"/>
    <w:rsid w:val="00812C82"/>
    <w:rsid w:val="00814649"/>
    <w:rsid w:val="008148E8"/>
    <w:rsid w:val="00816060"/>
    <w:rsid w:val="008212A9"/>
    <w:rsid w:val="008215E3"/>
    <w:rsid w:val="008229BF"/>
    <w:rsid w:val="00823496"/>
    <w:rsid w:val="00825493"/>
    <w:rsid w:val="008256D3"/>
    <w:rsid w:val="00825D67"/>
    <w:rsid w:val="0082616F"/>
    <w:rsid w:val="008308BA"/>
    <w:rsid w:val="00831012"/>
    <w:rsid w:val="00831398"/>
    <w:rsid w:val="00831EDD"/>
    <w:rsid w:val="00832600"/>
    <w:rsid w:val="00834112"/>
    <w:rsid w:val="0083612F"/>
    <w:rsid w:val="0083620F"/>
    <w:rsid w:val="00836F06"/>
    <w:rsid w:val="00837D61"/>
    <w:rsid w:val="008400DC"/>
    <w:rsid w:val="00840D4D"/>
    <w:rsid w:val="00841E65"/>
    <w:rsid w:val="00842C54"/>
    <w:rsid w:val="0084303B"/>
    <w:rsid w:val="00845275"/>
    <w:rsid w:val="00854DD3"/>
    <w:rsid w:val="008564F1"/>
    <w:rsid w:val="008569A7"/>
    <w:rsid w:val="00857CEA"/>
    <w:rsid w:val="00857DC6"/>
    <w:rsid w:val="008604CF"/>
    <w:rsid w:val="00861646"/>
    <w:rsid w:val="008617DB"/>
    <w:rsid w:val="00862519"/>
    <w:rsid w:val="00867256"/>
    <w:rsid w:val="008724E3"/>
    <w:rsid w:val="00873563"/>
    <w:rsid w:val="008743F5"/>
    <w:rsid w:val="008744BF"/>
    <w:rsid w:val="0087460D"/>
    <w:rsid w:val="00874923"/>
    <w:rsid w:val="008809F1"/>
    <w:rsid w:val="0088146D"/>
    <w:rsid w:val="00881E3D"/>
    <w:rsid w:val="00882658"/>
    <w:rsid w:val="00883718"/>
    <w:rsid w:val="008843B0"/>
    <w:rsid w:val="008851A4"/>
    <w:rsid w:val="00886367"/>
    <w:rsid w:val="00886AC7"/>
    <w:rsid w:val="00890324"/>
    <w:rsid w:val="0089464F"/>
    <w:rsid w:val="008948D8"/>
    <w:rsid w:val="00896EC2"/>
    <w:rsid w:val="00896F15"/>
    <w:rsid w:val="008A0FCA"/>
    <w:rsid w:val="008A185B"/>
    <w:rsid w:val="008A236F"/>
    <w:rsid w:val="008A4A7E"/>
    <w:rsid w:val="008A77B2"/>
    <w:rsid w:val="008B0524"/>
    <w:rsid w:val="008B09B9"/>
    <w:rsid w:val="008B2559"/>
    <w:rsid w:val="008B310A"/>
    <w:rsid w:val="008B6179"/>
    <w:rsid w:val="008B64C5"/>
    <w:rsid w:val="008B7CD5"/>
    <w:rsid w:val="008B7F78"/>
    <w:rsid w:val="008C1083"/>
    <w:rsid w:val="008C26EB"/>
    <w:rsid w:val="008C28D8"/>
    <w:rsid w:val="008C2E30"/>
    <w:rsid w:val="008C4311"/>
    <w:rsid w:val="008C4F27"/>
    <w:rsid w:val="008D0113"/>
    <w:rsid w:val="008D0526"/>
    <w:rsid w:val="008D373E"/>
    <w:rsid w:val="008D3844"/>
    <w:rsid w:val="008D4FEC"/>
    <w:rsid w:val="008D5AF2"/>
    <w:rsid w:val="008D6344"/>
    <w:rsid w:val="008D76AE"/>
    <w:rsid w:val="008D7A70"/>
    <w:rsid w:val="008E0CCD"/>
    <w:rsid w:val="008E1DF2"/>
    <w:rsid w:val="008E2393"/>
    <w:rsid w:val="008E321B"/>
    <w:rsid w:val="008E7DE3"/>
    <w:rsid w:val="008F0D96"/>
    <w:rsid w:val="008F4D31"/>
    <w:rsid w:val="008F4EA7"/>
    <w:rsid w:val="008F5B0F"/>
    <w:rsid w:val="008F62A9"/>
    <w:rsid w:val="009009AF"/>
    <w:rsid w:val="00900F4C"/>
    <w:rsid w:val="0090110E"/>
    <w:rsid w:val="00902FCD"/>
    <w:rsid w:val="00903F58"/>
    <w:rsid w:val="009053AF"/>
    <w:rsid w:val="00906846"/>
    <w:rsid w:val="00910744"/>
    <w:rsid w:val="009107F4"/>
    <w:rsid w:val="00913832"/>
    <w:rsid w:val="00914435"/>
    <w:rsid w:val="00915385"/>
    <w:rsid w:val="009156BD"/>
    <w:rsid w:val="00916896"/>
    <w:rsid w:val="0091712E"/>
    <w:rsid w:val="00917D6F"/>
    <w:rsid w:val="00921220"/>
    <w:rsid w:val="009212D3"/>
    <w:rsid w:val="009219EE"/>
    <w:rsid w:val="00921DAC"/>
    <w:rsid w:val="00921EFA"/>
    <w:rsid w:val="00922A8C"/>
    <w:rsid w:val="00923618"/>
    <w:rsid w:val="00923A6F"/>
    <w:rsid w:val="00925190"/>
    <w:rsid w:val="00925B72"/>
    <w:rsid w:val="00927299"/>
    <w:rsid w:val="009309AA"/>
    <w:rsid w:val="0093195F"/>
    <w:rsid w:val="00934039"/>
    <w:rsid w:val="0093487D"/>
    <w:rsid w:val="0093684A"/>
    <w:rsid w:val="009377A1"/>
    <w:rsid w:val="009401D8"/>
    <w:rsid w:val="0094063B"/>
    <w:rsid w:val="00942CF5"/>
    <w:rsid w:val="00943381"/>
    <w:rsid w:val="00944A10"/>
    <w:rsid w:val="00944F10"/>
    <w:rsid w:val="00945064"/>
    <w:rsid w:val="00945982"/>
    <w:rsid w:val="009461C2"/>
    <w:rsid w:val="0095065F"/>
    <w:rsid w:val="00950795"/>
    <w:rsid w:val="00953CAE"/>
    <w:rsid w:val="00954C94"/>
    <w:rsid w:val="00955244"/>
    <w:rsid w:val="00956825"/>
    <w:rsid w:val="00957304"/>
    <w:rsid w:val="00960109"/>
    <w:rsid w:val="009609AA"/>
    <w:rsid w:val="0096218B"/>
    <w:rsid w:val="00962B91"/>
    <w:rsid w:val="00963776"/>
    <w:rsid w:val="0096450C"/>
    <w:rsid w:val="00964B3D"/>
    <w:rsid w:val="0096683B"/>
    <w:rsid w:val="009704BF"/>
    <w:rsid w:val="00972710"/>
    <w:rsid w:val="00973040"/>
    <w:rsid w:val="009756AE"/>
    <w:rsid w:val="009758DB"/>
    <w:rsid w:val="00976FE4"/>
    <w:rsid w:val="00981125"/>
    <w:rsid w:val="0098292B"/>
    <w:rsid w:val="00982B40"/>
    <w:rsid w:val="00982FAD"/>
    <w:rsid w:val="00985821"/>
    <w:rsid w:val="009876FE"/>
    <w:rsid w:val="0099213D"/>
    <w:rsid w:val="009924A3"/>
    <w:rsid w:val="009952AD"/>
    <w:rsid w:val="00997362"/>
    <w:rsid w:val="009A115F"/>
    <w:rsid w:val="009A1F8C"/>
    <w:rsid w:val="009A3404"/>
    <w:rsid w:val="009A4B37"/>
    <w:rsid w:val="009A69EC"/>
    <w:rsid w:val="009B300A"/>
    <w:rsid w:val="009B53CB"/>
    <w:rsid w:val="009B69F6"/>
    <w:rsid w:val="009B6AB1"/>
    <w:rsid w:val="009B7AE9"/>
    <w:rsid w:val="009C1361"/>
    <w:rsid w:val="009C49F8"/>
    <w:rsid w:val="009C58E3"/>
    <w:rsid w:val="009C5960"/>
    <w:rsid w:val="009C71E2"/>
    <w:rsid w:val="009C799D"/>
    <w:rsid w:val="009D176D"/>
    <w:rsid w:val="009D48F9"/>
    <w:rsid w:val="009D53CC"/>
    <w:rsid w:val="009D6FE6"/>
    <w:rsid w:val="009D76C7"/>
    <w:rsid w:val="009E1115"/>
    <w:rsid w:val="009E18A2"/>
    <w:rsid w:val="009E318C"/>
    <w:rsid w:val="009E625F"/>
    <w:rsid w:val="009E745B"/>
    <w:rsid w:val="009F0A24"/>
    <w:rsid w:val="009F19FF"/>
    <w:rsid w:val="009F2157"/>
    <w:rsid w:val="009F38C7"/>
    <w:rsid w:val="009F507D"/>
    <w:rsid w:val="009F54C4"/>
    <w:rsid w:val="009F6470"/>
    <w:rsid w:val="009F690A"/>
    <w:rsid w:val="009F7224"/>
    <w:rsid w:val="009F765A"/>
    <w:rsid w:val="009F78FA"/>
    <w:rsid w:val="00A01414"/>
    <w:rsid w:val="00A0151E"/>
    <w:rsid w:val="00A015EF"/>
    <w:rsid w:val="00A02F46"/>
    <w:rsid w:val="00A068E5"/>
    <w:rsid w:val="00A06A18"/>
    <w:rsid w:val="00A07895"/>
    <w:rsid w:val="00A10FC3"/>
    <w:rsid w:val="00A11EA6"/>
    <w:rsid w:val="00A126AA"/>
    <w:rsid w:val="00A128AF"/>
    <w:rsid w:val="00A13BB6"/>
    <w:rsid w:val="00A13CC4"/>
    <w:rsid w:val="00A14034"/>
    <w:rsid w:val="00A1405C"/>
    <w:rsid w:val="00A146A6"/>
    <w:rsid w:val="00A1752C"/>
    <w:rsid w:val="00A20594"/>
    <w:rsid w:val="00A20CF5"/>
    <w:rsid w:val="00A2496E"/>
    <w:rsid w:val="00A25534"/>
    <w:rsid w:val="00A255EB"/>
    <w:rsid w:val="00A25C85"/>
    <w:rsid w:val="00A27AC5"/>
    <w:rsid w:val="00A27D58"/>
    <w:rsid w:val="00A3005E"/>
    <w:rsid w:val="00A30B48"/>
    <w:rsid w:val="00A31532"/>
    <w:rsid w:val="00A31600"/>
    <w:rsid w:val="00A31D1E"/>
    <w:rsid w:val="00A31D5D"/>
    <w:rsid w:val="00A33867"/>
    <w:rsid w:val="00A3701C"/>
    <w:rsid w:val="00A40609"/>
    <w:rsid w:val="00A40F5A"/>
    <w:rsid w:val="00A4160B"/>
    <w:rsid w:val="00A42434"/>
    <w:rsid w:val="00A433E4"/>
    <w:rsid w:val="00A447C3"/>
    <w:rsid w:val="00A4589D"/>
    <w:rsid w:val="00A47E6B"/>
    <w:rsid w:val="00A47F89"/>
    <w:rsid w:val="00A511F3"/>
    <w:rsid w:val="00A522BF"/>
    <w:rsid w:val="00A52B3D"/>
    <w:rsid w:val="00A53BC0"/>
    <w:rsid w:val="00A560ED"/>
    <w:rsid w:val="00A5627A"/>
    <w:rsid w:val="00A571A9"/>
    <w:rsid w:val="00A57369"/>
    <w:rsid w:val="00A616F9"/>
    <w:rsid w:val="00A63030"/>
    <w:rsid w:val="00A637B9"/>
    <w:rsid w:val="00A6385F"/>
    <w:rsid w:val="00A65512"/>
    <w:rsid w:val="00A65C02"/>
    <w:rsid w:val="00A6750C"/>
    <w:rsid w:val="00A707B3"/>
    <w:rsid w:val="00A72706"/>
    <w:rsid w:val="00A7281A"/>
    <w:rsid w:val="00A7467D"/>
    <w:rsid w:val="00A74ACF"/>
    <w:rsid w:val="00A74BC1"/>
    <w:rsid w:val="00A75B2B"/>
    <w:rsid w:val="00A75EDF"/>
    <w:rsid w:val="00A77D17"/>
    <w:rsid w:val="00A8083B"/>
    <w:rsid w:val="00A81390"/>
    <w:rsid w:val="00A819C8"/>
    <w:rsid w:val="00A832C7"/>
    <w:rsid w:val="00A83ECA"/>
    <w:rsid w:val="00A84CB1"/>
    <w:rsid w:val="00A85FFF"/>
    <w:rsid w:val="00A867CF"/>
    <w:rsid w:val="00A874F5"/>
    <w:rsid w:val="00A87DED"/>
    <w:rsid w:val="00A90398"/>
    <w:rsid w:val="00A9176A"/>
    <w:rsid w:val="00A924B0"/>
    <w:rsid w:val="00A9771C"/>
    <w:rsid w:val="00AA0440"/>
    <w:rsid w:val="00AA1181"/>
    <w:rsid w:val="00AA25F9"/>
    <w:rsid w:val="00AA34ED"/>
    <w:rsid w:val="00AA3A7A"/>
    <w:rsid w:val="00AA4161"/>
    <w:rsid w:val="00AA5FB2"/>
    <w:rsid w:val="00AA61C3"/>
    <w:rsid w:val="00AA62C6"/>
    <w:rsid w:val="00AA6569"/>
    <w:rsid w:val="00AA6E3C"/>
    <w:rsid w:val="00AA7836"/>
    <w:rsid w:val="00AB0AE4"/>
    <w:rsid w:val="00AB2DAA"/>
    <w:rsid w:val="00AB3104"/>
    <w:rsid w:val="00AB33FC"/>
    <w:rsid w:val="00AB6C15"/>
    <w:rsid w:val="00AB6DF7"/>
    <w:rsid w:val="00AB7205"/>
    <w:rsid w:val="00AB7D86"/>
    <w:rsid w:val="00AC02CB"/>
    <w:rsid w:val="00AC0B6D"/>
    <w:rsid w:val="00AC1631"/>
    <w:rsid w:val="00AC4138"/>
    <w:rsid w:val="00AC4525"/>
    <w:rsid w:val="00AC587C"/>
    <w:rsid w:val="00AC7B3D"/>
    <w:rsid w:val="00AD0F4B"/>
    <w:rsid w:val="00AD298F"/>
    <w:rsid w:val="00AD37B8"/>
    <w:rsid w:val="00AD47B1"/>
    <w:rsid w:val="00AD4B33"/>
    <w:rsid w:val="00AD5397"/>
    <w:rsid w:val="00AD545F"/>
    <w:rsid w:val="00AD57FA"/>
    <w:rsid w:val="00AD7A56"/>
    <w:rsid w:val="00AE045C"/>
    <w:rsid w:val="00AE1158"/>
    <w:rsid w:val="00AE1DDA"/>
    <w:rsid w:val="00AE5239"/>
    <w:rsid w:val="00AE64E2"/>
    <w:rsid w:val="00AE67F3"/>
    <w:rsid w:val="00AE7696"/>
    <w:rsid w:val="00AE7749"/>
    <w:rsid w:val="00AE7ACC"/>
    <w:rsid w:val="00AE7E24"/>
    <w:rsid w:val="00AF4272"/>
    <w:rsid w:val="00AF523C"/>
    <w:rsid w:val="00AF7A41"/>
    <w:rsid w:val="00B007B5"/>
    <w:rsid w:val="00B0157D"/>
    <w:rsid w:val="00B023F3"/>
    <w:rsid w:val="00B03512"/>
    <w:rsid w:val="00B0392A"/>
    <w:rsid w:val="00B0451F"/>
    <w:rsid w:val="00B05581"/>
    <w:rsid w:val="00B0684C"/>
    <w:rsid w:val="00B07182"/>
    <w:rsid w:val="00B1061F"/>
    <w:rsid w:val="00B11A7E"/>
    <w:rsid w:val="00B12F15"/>
    <w:rsid w:val="00B13C87"/>
    <w:rsid w:val="00B1636D"/>
    <w:rsid w:val="00B16F63"/>
    <w:rsid w:val="00B17A5C"/>
    <w:rsid w:val="00B21718"/>
    <w:rsid w:val="00B223A8"/>
    <w:rsid w:val="00B2332A"/>
    <w:rsid w:val="00B23A78"/>
    <w:rsid w:val="00B24B90"/>
    <w:rsid w:val="00B25892"/>
    <w:rsid w:val="00B33384"/>
    <w:rsid w:val="00B361DE"/>
    <w:rsid w:val="00B365EC"/>
    <w:rsid w:val="00B3755C"/>
    <w:rsid w:val="00B37DCB"/>
    <w:rsid w:val="00B40C3A"/>
    <w:rsid w:val="00B41C94"/>
    <w:rsid w:val="00B41CF6"/>
    <w:rsid w:val="00B42E7A"/>
    <w:rsid w:val="00B433D4"/>
    <w:rsid w:val="00B4454E"/>
    <w:rsid w:val="00B44F45"/>
    <w:rsid w:val="00B50F0F"/>
    <w:rsid w:val="00B510C2"/>
    <w:rsid w:val="00B52628"/>
    <w:rsid w:val="00B52D97"/>
    <w:rsid w:val="00B53B8B"/>
    <w:rsid w:val="00B56C65"/>
    <w:rsid w:val="00B5766B"/>
    <w:rsid w:val="00B61002"/>
    <w:rsid w:val="00B62D0A"/>
    <w:rsid w:val="00B640E0"/>
    <w:rsid w:val="00B6433F"/>
    <w:rsid w:val="00B64D41"/>
    <w:rsid w:val="00B65912"/>
    <w:rsid w:val="00B6773E"/>
    <w:rsid w:val="00B67BA4"/>
    <w:rsid w:val="00B71077"/>
    <w:rsid w:val="00B72446"/>
    <w:rsid w:val="00B73C35"/>
    <w:rsid w:val="00B74BA4"/>
    <w:rsid w:val="00B75076"/>
    <w:rsid w:val="00B756D1"/>
    <w:rsid w:val="00B75776"/>
    <w:rsid w:val="00B757A6"/>
    <w:rsid w:val="00B76807"/>
    <w:rsid w:val="00B76D1E"/>
    <w:rsid w:val="00B83209"/>
    <w:rsid w:val="00B83674"/>
    <w:rsid w:val="00B83E72"/>
    <w:rsid w:val="00B8521B"/>
    <w:rsid w:val="00B85D58"/>
    <w:rsid w:val="00B930CC"/>
    <w:rsid w:val="00B93A8B"/>
    <w:rsid w:val="00B9482C"/>
    <w:rsid w:val="00B94E65"/>
    <w:rsid w:val="00B95C76"/>
    <w:rsid w:val="00B96C21"/>
    <w:rsid w:val="00B97D7E"/>
    <w:rsid w:val="00BA04B8"/>
    <w:rsid w:val="00BA0FE9"/>
    <w:rsid w:val="00BA2422"/>
    <w:rsid w:val="00BA26A1"/>
    <w:rsid w:val="00BA4CCF"/>
    <w:rsid w:val="00BA4D28"/>
    <w:rsid w:val="00BB062F"/>
    <w:rsid w:val="00BB06C5"/>
    <w:rsid w:val="00BB3DD4"/>
    <w:rsid w:val="00BB4FCA"/>
    <w:rsid w:val="00BB5802"/>
    <w:rsid w:val="00BC0FE5"/>
    <w:rsid w:val="00BC1752"/>
    <w:rsid w:val="00BC1BBA"/>
    <w:rsid w:val="00BC2439"/>
    <w:rsid w:val="00BC3AE2"/>
    <w:rsid w:val="00BC5D6C"/>
    <w:rsid w:val="00BC6063"/>
    <w:rsid w:val="00BC7200"/>
    <w:rsid w:val="00BC7228"/>
    <w:rsid w:val="00BC775D"/>
    <w:rsid w:val="00BD146D"/>
    <w:rsid w:val="00BD27E5"/>
    <w:rsid w:val="00BD2C9A"/>
    <w:rsid w:val="00BD3723"/>
    <w:rsid w:val="00BD5BB1"/>
    <w:rsid w:val="00BD5D19"/>
    <w:rsid w:val="00BD6AC7"/>
    <w:rsid w:val="00BE0626"/>
    <w:rsid w:val="00BE089A"/>
    <w:rsid w:val="00BE5100"/>
    <w:rsid w:val="00BE52AE"/>
    <w:rsid w:val="00BE6094"/>
    <w:rsid w:val="00BF0ECF"/>
    <w:rsid w:val="00BF2D45"/>
    <w:rsid w:val="00BF34CE"/>
    <w:rsid w:val="00BF3FE5"/>
    <w:rsid w:val="00BF5BBE"/>
    <w:rsid w:val="00BF5CD2"/>
    <w:rsid w:val="00BF677A"/>
    <w:rsid w:val="00BF6C2C"/>
    <w:rsid w:val="00C01706"/>
    <w:rsid w:val="00C01DD2"/>
    <w:rsid w:val="00C0236F"/>
    <w:rsid w:val="00C027E3"/>
    <w:rsid w:val="00C02B50"/>
    <w:rsid w:val="00C02F89"/>
    <w:rsid w:val="00C0449E"/>
    <w:rsid w:val="00C06518"/>
    <w:rsid w:val="00C1112F"/>
    <w:rsid w:val="00C13807"/>
    <w:rsid w:val="00C1453F"/>
    <w:rsid w:val="00C17084"/>
    <w:rsid w:val="00C20198"/>
    <w:rsid w:val="00C20C63"/>
    <w:rsid w:val="00C20E55"/>
    <w:rsid w:val="00C216BA"/>
    <w:rsid w:val="00C2215A"/>
    <w:rsid w:val="00C225A5"/>
    <w:rsid w:val="00C22AC6"/>
    <w:rsid w:val="00C2317C"/>
    <w:rsid w:val="00C23DA5"/>
    <w:rsid w:val="00C23F13"/>
    <w:rsid w:val="00C26A88"/>
    <w:rsid w:val="00C314BB"/>
    <w:rsid w:val="00C316AF"/>
    <w:rsid w:val="00C31705"/>
    <w:rsid w:val="00C330C7"/>
    <w:rsid w:val="00C343F2"/>
    <w:rsid w:val="00C34697"/>
    <w:rsid w:val="00C35B60"/>
    <w:rsid w:val="00C369DD"/>
    <w:rsid w:val="00C37111"/>
    <w:rsid w:val="00C3714A"/>
    <w:rsid w:val="00C426AA"/>
    <w:rsid w:val="00C43A02"/>
    <w:rsid w:val="00C4477C"/>
    <w:rsid w:val="00C44E33"/>
    <w:rsid w:val="00C463E1"/>
    <w:rsid w:val="00C472BE"/>
    <w:rsid w:val="00C50199"/>
    <w:rsid w:val="00C50306"/>
    <w:rsid w:val="00C50F80"/>
    <w:rsid w:val="00C51197"/>
    <w:rsid w:val="00C5204F"/>
    <w:rsid w:val="00C525C5"/>
    <w:rsid w:val="00C53AF2"/>
    <w:rsid w:val="00C54E21"/>
    <w:rsid w:val="00C5504A"/>
    <w:rsid w:val="00C561D9"/>
    <w:rsid w:val="00C57468"/>
    <w:rsid w:val="00C62424"/>
    <w:rsid w:val="00C63CE0"/>
    <w:rsid w:val="00C642B5"/>
    <w:rsid w:val="00C646A3"/>
    <w:rsid w:val="00C649A1"/>
    <w:rsid w:val="00C65D80"/>
    <w:rsid w:val="00C664A7"/>
    <w:rsid w:val="00C66B71"/>
    <w:rsid w:val="00C70EF2"/>
    <w:rsid w:val="00C728FF"/>
    <w:rsid w:val="00C73963"/>
    <w:rsid w:val="00C75085"/>
    <w:rsid w:val="00C8059D"/>
    <w:rsid w:val="00C81442"/>
    <w:rsid w:val="00C81CCC"/>
    <w:rsid w:val="00C81FFE"/>
    <w:rsid w:val="00C82504"/>
    <w:rsid w:val="00C82FC5"/>
    <w:rsid w:val="00C83641"/>
    <w:rsid w:val="00C83D61"/>
    <w:rsid w:val="00C851A4"/>
    <w:rsid w:val="00C85B0C"/>
    <w:rsid w:val="00C86430"/>
    <w:rsid w:val="00C8654C"/>
    <w:rsid w:val="00C8659C"/>
    <w:rsid w:val="00C86A6A"/>
    <w:rsid w:val="00C87573"/>
    <w:rsid w:val="00C9302C"/>
    <w:rsid w:val="00C93943"/>
    <w:rsid w:val="00C95185"/>
    <w:rsid w:val="00C97525"/>
    <w:rsid w:val="00C97931"/>
    <w:rsid w:val="00CA0247"/>
    <w:rsid w:val="00CA04B0"/>
    <w:rsid w:val="00CA1178"/>
    <w:rsid w:val="00CA21AB"/>
    <w:rsid w:val="00CA31CE"/>
    <w:rsid w:val="00CA3324"/>
    <w:rsid w:val="00CA530A"/>
    <w:rsid w:val="00CA5E19"/>
    <w:rsid w:val="00CA73A1"/>
    <w:rsid w:val="00CB1451"/>
    <w:rsid w:val="00CB2547"/>
    <w:rsid w:val="00CB36DD"/>
    <w:rsid w:val="00CB3DA8"/>
    <w:rsid w:val="00CB4066"/>
    <w:rsid w:val="00CB4ADA"/>
    <w:rsid w:val="00CB4BD8"/>
    <w:rsid w:val="00CB4E65"/>
    <w:rsid w:val="00CB5C20"/>
    <w:rsid w:val="00CB680C"/>
    <w:rsid w:val="00CC1947"/>
    <w:rsid w:val="00CC1DFE"/>
    <w:rsid w:val="00CC2315"/>
    <w:rsid w:val="00CC40DF"/>
    <w:rsid w:val="00CC511E"/>
    <w:rsid w:val="00CC7E51"/>
    <w:rsid w:val="00CD0408"/>
    <w:rsid w:val="00CD2990"/>
    <w:rsid w:val="00CD2E03"/>
    <w:rsid w:val="00CD2E77"/>
    <w:rsid w:val="00CD3453"/>
    <w:rsid w:val="00CD458E"/>
    <w:rsid w:val="00CD4B81"/>
    <w:rsid w:val="00CD5ED8"/>
    <w:rsid w:val="00CE02CA"/>
    <w:rsid w:val="00CE123A"/>
    <w:rsid w:val="00CE1D44"/>
    <w:rsid w:val="00CE2E6E"/>
    <w:rsid w:val="00CE3A7D"/>
    <w:rsid w:val="00CE4D0A"/>
    <w:rsid w:val="00CE5FC1"/>
    <w:rsid w:val="00CE6BC3"/>
    <w:rsid w:val="00CE70E2"/>
    <w:rsid w:val="00CE7E9A"/>
    <w:rsid w:val="00CF00DE"/>
    <w:rsid w:val="00CF1072"/>
    <w:rsid w:val="00CF1A55"/>
    <w:rsid w:val="00CF4775"/>
    <w:rsid w:val="00CF59A2"/>
    <w:rsid w:val="00D0028E"/>
    <w:rsid w:val="00D031F4"/>
    <w:rsid w:val="00D047CF"/>
    <w:rsid w:val="00D05111"/>
    <w:rsid w:val="00D05275"/>
    <w:rsid w:val="00D054E7"/>
    <w:rsid w:val="00D07632"/>
    <w:rsid w:val="00D12214"/>
    <w:rsid w:val="00D12AC2"/>
    <w:rsid w:val="00D13353"/>
    <w:rsid w:val="00D13A4E"/>
    <w:rsid w:val="00D14E80"/>
    <w:rsid w:val="00D15104"/>
    <w:rsid w:val="00D1587B"/>
    <w:rsid w:val="00D159AE"/>
    <w:rsid w:val="00D15A69"/>
    <w:rsid w:val="00D17736"/>
    <w:rsid w:val="00D21185"/>
    <w:rsid w:val="00D21720"/>
    <w:rsid w:val="00D236D8"/>
    <w:rsid w:val="00D24D13"/>
    <w:rsid w:val="00D2556D"/>
    <w:rsid w:val="00D25A60"/>
    <w:rsid w:val="00D25D9E"/>
    <w:rsid w:val="00D26C88"/>
    <w:rsid w:val="00D31634"/>
    <w:rsid w:val="00D32839"/>
    <w:rsid w:val="00D33BD5"/>
    <w:rsid w:val="00D36D53"/>
    <w:rsid w:val="00D376BD"/>
    <w:rsid w:val="00D37BAB"/>
    <w:rsid w:val="00D407CA"/>
    <w:rsid w:val="00D411DF"/>
    <w:rsid w:val="00D411E4"/>
    <w:rsid w:val="00D414D4"/>
    <w:rsid w:val="00D429F6"/>
    <w:rsid w:val="00D439C5"/>
    <w:rsid w:val="00D447AF"/>
    <w:rsid w:val="00D462AD"/>
    <w:rsid w:val="00D464C1"/>
    <w:rsid w:val="00D46D93"/>
    <w:rsid w:val="00D505E1"/>
    <w:rsid w:val="00D52405"/>
    <w:rsid w:val="00D528F3"/>
    <w:rsid w:val="00D530D1"/>
    <w:rsid w:val="00D53D2E"/>
    <w:rsid w:val="00D5461D"/>
    <w:rsid w:val="00D548BD"/>
    <w:rsid w:val="00D55E8B"/>
    <w:rsid w:val="00D56D5C"/>
    <w:rsid w:val="00D57473"/>
    <w:rsid w:val="00D57738"/>
    <w:rsid w:val="00D611F3"/>
    <w:rsid w:val="00D639DB"/>
    <w:rsid w:val="00D64668"/>
    <w:rsid w:val="00D647C2"/>
    <w:rsid w:val="00D65364"/>
    <w:rsid w:val="00D678C6"/>
    <w:rsid w:val="00D67BDE"/>
    <w:rsid w:val="00D67FFD"/>
    <w:rsid w:val="00D70836"/>
    <w:rsid w:val="00D70FAB"/>
    <w:rsid w:val="00D71506"/>
    <w:rsid w:val="00D72AAD"/>
    <w:rsid w:val="00D737F5"/>
    <w:rsid w:val="00D74CBA"/>
    <w:rsid w:val="00D7694F"/>
    <w:rsid w:val="00D778EF"/>
    <w:rsid w:val="00D81766"/>
    <w:rsid w:val="00D81ADA"/>
    <w:rsid w:val="00D8358C"/>
    <w:rsid w:val="00D839F8"/>
    <w:rsid w:val="00D85891"/>
    <w:rsid w:val="00D86674"/>
    <w:rsid w:val="00D90F36"/>
    <w:rsid w:val="00D910D1"/>
    <w:rsid w:val="00D93B8C"/>
    <w:rsid w:val="00D951F5"/>
    <w:rsid w:val="00D9557E"/>
    <w:rsid w:val="00D95E11"/>
    <w:rsid w:val="00D96A96"/>
    <w:rsid w:val="00DA094B"/>
    <w:rsid w:val="00DA1BF3"/>
    <w:rsid w:val="00DA305A"/>
    <w:rsid w:val="00DA356E"/>
    <w:rsid w:val="00DA40CB"/>
    <w:rsid w:val="00DA78DD"/>
    <w:rsid w:val="00DB04C3"/>
    <w:rsid w:val="00DB3027"/>
    <w:rsid w:val="00DB4F2A"/>
    <w:rsid w:val="00DB50E2"/>
    <w:rsid w:val="00DB59F1"/>
    <w:rsid w:val="00DB6117"/>
    <w:rsid w:val="00DB6BF5"/>
    <w:rsid w:val="00DB6E38"/>
    <w:rsid w:val="00DB6FEA"/>
    <w:rsid w:val="00DC0259"/>
    <w:rsid w:val="00DC02FA"/>
    <w:rsid w:val="00DC04BF"/>
    <w:rsid w:val="00DC2AB7"/>
    <w:rsid w:val="00DC2FE5"/>
    <w:rsid w:val="00DC57F3"/>
    <w:rsid w:val="00DD2462"/>
    <w:rsid w:val="00DD2FFC"/>
    <w:rsid w:val="00DD3E6D"/>
    <w:rsid w:val="00DD46D1"/>
    <w:rsid w:val="00DD46F6"/>
    <w:rsid w:val="00DE293F"/>
    <w:rsid w:val="00DE2F40"/>
    <w:rsid w:val="00DE4433"/>
    <w:rsid w:val="00DE5382"/>
    <w:rsid w:val="00DE65DE"/>
    <w:rsid w:val="00DE7162"/>
    <w:rsid w:val="00DE7290"/>
    <w:rsid w:val="00DF3288"/>
    <w:rsid w:val="00DF5381"/>
    <w:rsid w:val="00DF655E"/>
    <w:rsid w:val="00DF67E3"/>
    <w:rsid w:val="00DF6EAA"/>
    <w:rsid w:val="00E01156"/>
    <w:rsid w:val="00E01DC8"/>
    <w:rsid w:val="00E02413"/>
    <w:rsid w:val="00E02836"/>
    <w:rsid w:val="00E02A89"/>
    <w:rsid w:val="00E05B68"/>
    <w:rsid w:val="00E0642A"/>
    <w:rsid w:val="00E11875"/>
    <w:rsid w:val="00E11B96"/>
    <w:rsid w:val="00E1236B"/>
    <w:rsid w:val="00E1514D"/>
    <w:rsid w:val="00E1584C"/>
    <w:rsid w:val="00E16039"/>
    <w:rsid w:val="00E1731F"/>
    <w:rsid w:val="00E17977"/>
    <w:rsid w:val="00E17E05"/>
    <w:rsid w:val="00E20D00"/>
    <w:rsid w:val="00E20FF4"/>
    <w:rsid w:val="00E272FF"/>
    <w:rsid w:val="00E3060F"/>
    <w:rsid w:val="00E34CE1"/>
    <w:rsid w:val="00E36B3E"/>
    <w:rsid w:val="00E36E09"/>
    <w:rsid w:val="00E37FA7"/>
    <w:rsid w:val="00E4077F"/>
    <w:rsid w:val="00E40F82"/>
    <w:rsid w:val="00E41589"/>
    <w:rsid w:val="00E43999"/>
    <w:rsid w:val="00E47240"/>
    <w:rsid w:val="00E51C2C"/>
    <w:rsid w:val="00E53CF1"/>
    <w:rsid w:val="00E548EB"/>
    <w:rsid w:val="00E550D3"/>
    <w:rsid w:val="00E60D7F"/>
    <w:rsid w:val="00E62482"/>
    <w:rsid w:val="00E63F78"/>
    <w:rsid w:val="00E643B4"/>
    <w:rsid w:val="00E65393"/>
    <w:rsid w:val="00E70952"/>
    <w:rsid w:val="00E71A27"/>
    <w:rsid w:val="00E72D53"/>
    <w:rsid w:val="00E74527"/>
    <w:rsid w:val="00E77101"/>
    <w:rsid w:val="00E7782B"/>
    <w:rsid w:val="00E804D1"/>
    <w:rsid w:val="00E825D6"/>
    <w:rsid w:val="00E82644"/>
    <w:rsid w:val="00E82E30"/>
    <w:rsid w:val="00E84771"/>
    <w:rsid w:val="00E86709"/>
    <w:rsid w:val="00E873DA"/>
    <w:rsid w:val="00E902A6"/>
    <w:rsid w:val="00E914FA"/>
    <w:rsid w:val="00E92475"/>
    <w:rsid w:val="00E94532"/>
    <w:rsid w:val="00E95EF4"/>
    <w:rsid w:val="00EA04D1"/>
    <w:rsid w:val="00EA0A0D"/>
    <w:rsid w:val="00EA1E55"/>
    <w:rsid w:val="00EA26E1"/>
    <w:rsid w:val="00EA57DB"/>
    <w:rsid w:val="00EA57F0"/>
    <w:rsid w:val="00EA6FA1"/>
    <w:rsid w:val="00EA7409"/>
    <w:rsid w:val="00EA7A52"/>
    <w:rsid w:val="00EB21C3"/>
    <w:rsid w:val="00EB2AD8"/>
    <w:rsid w:val="00EB2D98"/>
    <w:rsid w:val="00EB451D"/>
    <w:rsid w:val="00EB54E8"/>
    <w:rsid w:val="00EB69D9"/>
    <w:rsid w:val="00EB6EAC"/>
    <w:rsid w:val="00EB7116"/>
    <w:rsid w:val="00EC04C7"/>
    <w:rsid w:val="00EC0C3E"/>
    <w:rsid w:val="00EC16F2"/>
    <w:rsid w:val="00EC41CA"/>
    <w:rsid w:val="00EC464B"/>
    <w:rsid w:val="00EC5257"/>
    <w:rsid w:val="00EC5E65"/>
    <w:rsid w:val="00EC7A30"/>
    <w:rsid w:val="00ED4AD7"/>
    <w:rsid w:val="00EE02B3"/>
    <w:rsid w:val="00EE0699"/>
    <w:rsid w:val="00EE094B"/>
    <w:rsid w:val="00EE0AF1"/>
    <w:rsid w:val="00EE10B4"/>
    <w:rsid w:val="00EE1F86"/>
    <w:rsid w:val="00EE29E1"/>
    <w:rsid w:val="00EE3BB5"/>
    <w:rsid w:val="00EE76D8"/>
    <w:rsid w:val="00EF07E7"/>
    <w:rsid w:val="00EF1E88"/>
    <w:rsid w:val="00EF2755"/>
    <w:rsid w:val="00EF2CFF"/>
    <w:rsid w:val="00EF4D01"/>
    <w:rsid w:val="00EF4DEE"/>
    <w:rsid w:val="00EF5905"/>
    <w:rsid w:val="00EF614F"/>
    <w:rsid w:val="00EF63A5"/>
    <w:rsid w:val="00EF6D28"/>
    <w:rsid w:val="00F00622"/>
    <w:rsid w:val="00F0118D"/>
    <w:rsid w:val="00F03522"/>
    <w:rsid w:val="00F04D52"/>
    <w:rsid w:val="00F06288"/>
    <w:rsid w:val="00F07246"/>
    <w:rsid w:val="00F1253F"/>
    <w:rsid w:val="00F12658"/>
    <w:rsid w:val="00F135BF"/>
    <w:rsid w:val="00F140E5"/>
    <w:rsid w:val="00F14F4C"/>
    <w:rsid w:val="00F15872"/>
    <w:rsid w:val="00F16768"/>
    <w:rsid w:val="00F16BA7"/>
    <w:rsid w:val="00F173D3"/>
    <w:rsid w:val="00F20EA2"/>
    <w:rsid w:val="00F221C3"/>
    <w:rsid w:val="00F247C1"/>
    <w:rsid w:val="00F30FC9"/>
    <w:rsid w:val="00F31EED"/>
    <w:rsid w:val="00F33F65"/>
    <w:rsid w:val="00F341F4"/>
    <w:rsid w:val="00F35ADE"/>
    <w:rsid w:val="00F35B21"/>
    <w:rsid w:val="00F35E38"/>
    <w:rsid w:val="00F360BF"/>
    <w:rsid w:val="00F37859"/>
    <w:rsid w:val="00F37D8E"/>
    <w:rsid w:val="00F42A02"/>
    <w:rsid w:val="00F43015"/>
    <w:rsid w:val="00F43AA9"/>
    <w:rsid w:val="00F453E2"/>
    <w:rsid w:val="00F4629E"/>
    <w:rsid w:val="00F46753"/>
    <w:rsid w:val="00F46818"/>
    <w:rsid w:val="00F46BFF"/>
    <w:rsid w:val="00F47AD6"/>
    <w:rsid w:val="00F50625"/>
    <w:rsid w:val="00F50A92"/>
    <w:rsid w:val="00F514C8"/>
    <w:rsid w:val="00F51C28"/>
    <w:rsid w:val="00F5344C"/>
    <w:rsid w:val="00F541F1"/>
    <w:rsid w:val="00F550A0"/>
    <w:rsid w:val="00F5531F"/>
    <w:rsid w:val="00F5752A"/>
    <w:rsid w:val="00F57965"/>
    <w:rsid w:val="00F612D0"/>
    <w:rsid w:val="00F615C8"/>
    <w:rsid w:val="00F6794A"/>
    <w:rsid w:val="00F679E3"/>
    <w:rsid w:val="00F67E90"/>
    <w:rsid w:val="00F70AC3"/>
    <w:rsid w:val="00F71D97"/>
    <w:rsid w:val="00F71FCE"/>
    <w:rsid w:val="00F76B59"/>
    <w:rsid w:val="00F77C8A"/>
    <w:rsid w:val="00F77EB9"/>
    <w:rsid w:val="00F8118E"/>
    <w:rsid w:val="00F8203D"/>
    <w:rsid w:val="00F82EC1"/>
    <w:rsid w:val="00F843BE"/>
    <w:rsid w:val="00F8468B"/>
    <w:rsid w:val="00F8580B"/>
    <w:rsid w:val="00F85B71"/>
    <w:rsid w:val="00F911AA"/>
    <w:rsid w:val="00F9179B"/>
    <w:rsid w:val="00F9224A"/>
    <w:rsid w:val="00F94192"/>
    <w:rsid w:val="00F9470D"/>
    <w:rsid w:val="00F94E54"/>
    <w:rsid w:val="00F94F73"/>
    <w:rsid w:val="00F953AC"/>
    <w:rsid w:val="00F9641A"/>
    <w:rsid w:val="00FA031F"/>
    <w:rsid w:val="00FA26D7"/>
    <w:rsid w:val="00FA317A"/>
    <w:rsid w:val="00FA4238"/>
    <w:rsid w:val="00FA4EB6"/>
    <w:rsid w:val="00FA51F2"/>
    <w:rsid w:val="00FA65A9"/>
    <w:rsid w:val="00FA755B"/>
    <w:rsid w:val="00FA7937"/>
    <w:rsid w:val="00FB1C3B"/>
    <w:rsid w:val="00FB32EB"/>
    <w:rsid w:val="00FB3637"/>
    <w:rsid w:val="00FB4C8B"/>
    <w:rsid w:val="00FB5A18"/>
    <w:rsid w:val="00FB608C"/>
    <w:rsid w:val="00FB741C"/>
    <w:rsid w:val="00FB75FA"/>
    <w:rsid w:val="00FB7BAC"/>
    <w:rsid w:val="00FC064A"/>
    <w:rsid w:val="00FC191A"/>
    <w:rsid w:val="00FC2CEA"/>
    <w:rsid w:val="00FC3FE5"/>
    <w:rsid w:val="00FC470E"/>
    <w:rsid w:val="00FC4993"/>
    <w:rsid w:val="00FC4BE2"/>
    <w:rsid w:val="00FC59D9"/>
    <w:rsid w:val="00FC6275"/>
    <w:rsid w:val="00FC7D96"/>
    <w:rsid w:val="00FD06E3"/>
    <w:rsid w:val="00FD0ED5"/>
    <w:rsid w:val="00FD2403"/>
    <w:rsid w:val="00FD3C1D"/>
    <w:rsid w:val="00FD4409"/>
    <w:rsid w:val="00FD591D"/>
    <w:rsid w:val="00FD59A2"/>
    <w:rsid w:val="00FD7805"/>
    <w:rsid w:val="00FE0945"/>
    <w:rsid w:val="00FE1D93"/>
    <w:rsid w:val="00FE2F88"/>
    <w:rsid w:val="00FE3713"/>
    <w:rsid w:val="00FF0512"/>
    <w:rsid w:val="00FF2EC4"/>
    <w:rsid w:val="00FF42F4"/>
    <w:rsid w:val="00FF45E3"/>
    <w:rsid w:val="00FF4ED1"/>
    <w:rsid w:val="00FF636C"/>
    <w:rsid w:val="00FF6BC3"/>
    <w:rsid w:val="00FF6FB3"/>
    <w:rsid w:val="00FF7F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E76D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23A6F"/>
    <w:rPr>
      <w:sz w:val="18"/>
      <w:szCs w:val="18"/>
    </w:rPr>
  </w:style>
  <w:style w:type="character" w:customStyle="1" w:styleId="Char">
    <w:name w:val="批注框文本 Char"/>
    <w:basedOn w:val="a0"/>
    <w:link w:val="a3"/>
    <w:uiPriority w:val="99"/>
    <w:semiHidden/>
    <w:rsid w:val="00923A6F"/>
    <w:rPr>
      <w:sz w:val="18"/>
      <w:szCs w:val="18"/>
    </w:rPr>
  </w:style>
  <w:style w:type="character" w:customStyle="1" w:styleId="1Char">
    <w:name w:val="标题 1 Char"/>
    <w:basedOn w:val="a0"/>
    <w:link w:val="1"/>
    <w:uiPriority w:val="9"/>
    <w:rsid w:val="00EE76D8"/>
    <w:rPr>
      <w:rFonts w:ascii="宋体" w:eastAsia="宋体" w:hAnsi="宋体" w:cs="宋体"/>
      <w:b/>
      <w:bCs/>
      <w:kern w:val="36"/>
      <w:sz w:val="48"/>
      <w:szCs w:val="48"/>
    </w:rPr>
  </w:style>
  <w:style w:type="paragraph" w:styleId="a4">
    <w:name w:val="Normal (Web)"/>
    <w:basedOn w:val="a"/>
    <w:uiPriority w:val="99"/>
    <w:semiHidden/>
    <w:unhideWhenUsed/>
    <w:rsid w:val="00EE76D8"/>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EE76D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E76D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23A6F"/>
    <w:rPr>
      <w:sz w:val="18"/>
      <w:szCs w:val="18"/>
    </w:rPr>
  </w:style>
  <w:style w:type="character" w:customStyle="1" w:styleId="Char">
    <w:name w:val="批注框文本 Char"/>
    <w:basedOn w:val="a0"/>
    <w:link w:val="a3"/>
    <w:uiPriority w:val="99"/>
    <w:semiHidden/>
    <w:rsid w:val="00923A6F"/>
    <w:rPr>
      <w:sz w:val="18"/>
      <w:szCs w:val="18"/>
    </w:rPr>
  </w:style>
  <w:style w:type="character" w:customStyle="1" w:styleId="1Char">
    <w:name w:val="标题 1 Char"/>
    <w:basedOn w:val="a0"/>
    <w:link w:val="1"/>
    <w:uiPriority w:val="9"/>
    <w:rsid w:val="00EE76D8"/>
    <w:rPr>
      <w:rFonts w:ascii="宋体" w:eastAsia="宋体" w:hAnsi="宋体" w:cs="宋体"/>
      <w:b/>
      <w:bCs/>
      <w:kern w:val="36"/>
      <w:sz w:val="48"/>
      <w:szCs w:val="48"/>
    </w:rPr>
  </w:style>
  <w:style w:type="paragraph" w:styleId="a4">
    <w:name w:val="Normal (Web)"/>
    <w:basedOn w:val="a"/>
    <w:uiPriority w:val="99"/>
    <w:semiHidden/>
    <w:unhideWhenUsed/>
    <w:rsid w:val="00EE76D8"/>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EE76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14495">
      <w:bodyDiv w:val="1"/>
      <w:marLeft w:val="0"/>
      <w:marRight w:val="0"/>
      <w:marTop w:val="0"/>
      <w:marBottom w:val="0"/>
      <w:divBdr>
        <w:top w:val="none" w:sz="0" w:space="0" w:color="auto"/>
        <w:left w:val="none" w:sz="0" w:space="0" w:color="auto"/>
        <w:bottom w:val="none" w:sz="0" w:space="0" w:color="auto"/>
        <w:right w:val="none" w:sz="0" w:space="0" w:color="auto"/>
      </w:divBdr>
      <w:divsChild>
        <w:div w:id="862208161">
          <w:marLeft w:val="0"/>
          <w:marRight w:val="0"/>
          <w:marTop w:val="0"/>
          <w:marBottom w:val="0"/>
          <w:divBdr>
            <w:top w:val="none" w:sz="0" w:space="0" w:color="auto"/>
            <w:left w:val="none" w:sz="0" w:space="0" w:color="auto"/>
            <w:bottom w:val="none" w:sz="0" w:space="0" w:color="auto"/>
            <w:right w:val="none" w:sz="0" w:space="0" w:color="auto"/>
          </w:divBdr>
        </w:div>
      </w:divsChild>
    </w:div>
    <w:div w:id="585845731">
      <w:bodyDiv w:val="1"/>
      <w:marLeft w:val="0"/>
      <w:marRight w:val="0"/>
      <w:marTop w:val="0"/>
      <w:marBottom w:val="0"/>
      <w:divBdr>
        <w:top w:val="none" w:sz="0" w:space="0" w:color="auto"/>
        <w:left w:val="none" w:sz="0" w:space="0" w:color="auto"/>
        <w:bottom w:val="none" w:sz="0" w:space="0" w:color="auto"/>
        <w:right w:val="none" w:sz="0" w:space="0" w:color="auto"/>
      </w:divBdr>
    </w:div>
    <w:div w:id="1393383792">
      <w:bodyDiv w:val="1"/>
      <w:marLeft w:val="0"/>
      <w:marRight w:val="0"/>
      <w:marTop w:val="0"/>
      <w:marBottom w:val="0"/>
      <w:divBdr>
        <w:top w:val="none" w:sz="0" w:space="0" w:color="auto"/>
        <w:left w:val="none" w:sz="0" w:space="0" w:color="auto"/>
        <w:bottom w:val="none" w:sz="0" w:space="0" w:color="auto"/>
        <w:right w:val="none" w:sz="0" w:space="0" w:color="auto"/>
      </w:divBdr>
    </w:div>
    <w:div w:id="147556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15</Pages>
  <Words>1228</Words>
  <Characters>7001</Characters>
  <Application>Microsoft Office Word</Application>
  <DocSecurity>0</DocSecurity>
  <Lines>58</Lines>
  <Paragraphs>16</Paragraphs>
  <ScaleCrop>false</ScaleCrop>
  <Company>Chinese ORG</Company>
  <LinksUpToDate>false</LinksUpToDate>
  <CharactersWithSpaces>8213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郑成烁</dc:creator>
  <cp:lastModifiedBy>郑成烁</cp:lastModifiedBy>
  <cp:revision>20</cp:revision>
  <cp:lastPrinted>2020-04-17T00:48:00Z</cp:lastPrinted>
  <dcterms:created xsi:type="dcterms:W3CDTF">2020-04-14T01:47:00Z</dcterms:created>
  <dcterms:modified xsi:type="dcterms:W3CDTF">2020-04-28T05:25:00Z</dcterms:modified>
</cp:coreProperties>
</file>